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35" w:rsidRDefault="00317E35" w:rsidP="002D3E9A">
      <w:pPr>
        <w:rPr>
          <w:i/>
        </w:rPr>
      </w:pPr>
      <w:bookmarkStart w:id="0" w:name="_GoBack"/>
      <w:bookmarkEnd w:id="0"/>
    </w:p>
    <w:p w:rsidR="00DF638A" w:rsidRDefault="00DF638A" w:rsidP="00DF638A">
      <w:pPr>
        <w:pStyle w:val="Heading1"/>
        <w:ind w:firstLine="0"/>
        <w:jc w:val="center"/>
      </w:pPr>
      <w:bookmarkStart w:id="1" w:name="_Toc249159725"/>
      <w:bookmarkStart w:id="2" w:name="_Toc429945075"/>
      <w:r>
        <w:t>Reading</w:t>
      </w:r>
      <w:bookmarkEnd w:id="1"/>
      <w:bookmarkEnd w:id="2"/>
    </w:p>
    <w:p w:rsidR="000148DF" w:rsidRDefault="00415CEB">
      <w:pPr>
        <w:pStyle w:val="TOC1"/>
        <w:tabs>
          <w:tab w:val="right" w:leader="dot" w:pos="10528"/>
        </w:tabs>
        <w:rPr>
          <w:rFonts w:asciiTheme="minorHAnsi" w:eastAsiaTheme="minorEastAsia" w:hAnsiTheme="minorHAnsi" w:cstheme="minorBidi"/>
          <w:noProof/>
          <w:sz w:val="22"/>
          <w:szCs w:val="22"/>
        </w:rPr>
      </w:pPr>
      <w:r>
        <w:rPr>
          <w:i/>
        </w:rPr>
        <w:fldChar w:fldCharType="begin"/>
      </w:r>
      <w:r w:rsidR="006B0937">
        <w:rPr>
          <w:i/>
        </w:rPr>
        <w:instrText xml:space="preserve"> TOC \o "1-3" \h \z \u </w:instrText>
      </w:r>
      <w:r>
        <w:rPr>
          <w:i/>
        </w:rPr>
        <w:fldChar w:fldCharType="separate"/>
      </w:r>
      <w:hyperlink w:anchor="_Toc429945075" w:history="1">
        <w:r w:rsidR="000148DF" w:rsidRPr="003351C9">
          <w:rPr>
            <w:rStyle w:val="Hyperlink"/>
            <w:noProof/>
          </w:rPr>
          <w:t>Reading</w:t>
        </w:r>
        <w:r w:rsidR="000148DF">
          <w:rPr>
            <w:noProof/>
            <w:webHidden/>
          </w:rPr>
          <w:tab/>
        </w:r>
        <w:r w:rsidR="000148DF">
          <w:rPr>
            <w:noProof/>
            <w:webHidden/>
          </w:rPr>
          <w:fldChar w:fldCharType="begin"/>
        </w:r>
        <w:r w:rsidR="000148DF">
          <w:rPr>
            <w:noProof/>
            <w:webHidden/>
          </w:rPr>
          <w:instrText xml:space="preserve"> PAGEREF _Toc429945075 \h </w:instrText>
        </w:r>
        <w:r w:rsidR="000148DF">
          <w:rPr>
            <w:noProof/>
            <w:webHidden/>
          </w:rPr>
        </w:r>
        <w:r w:rsidR="000148DF">
          <w:rPr>
            <w:noProof/>
            <w:webHidden/>
          </w:rPr>
          <w:fldChar w:fldCharType="separate"/>
        </w:r>
        <w:r w:rsidR="000523DB">
          <w:rPr>
            <w:noProof/>
            <w:webHidden/>
          </w:rPr>
          <w:t>1</w:t>
        </w:r>
        <w:r w:rsidR="000148DF">
          <w:rPr>
            <w:noProof/>
            <w:webHidden/>
          </w:rPr>
          <w:fldChar w:fldCharType="end"/>
        </w:r>
      </w:hyperlink>
    </w:p>
    <w:p w:rsidR="000148DF" w:rsidRDefault="00CC12DB">
      <w:pPr>
        <w:pStyle w:val="TOC2"/>
        <w:tabs>
          <w:tab w:val="right" w:leader="dot" w:pos="10528"/>
        </w:tabs>
        <w:rPr>
          <w:rFonts w:asciiTheme="minorHAnsi" w:eastAsiaTheme="minorEastAsia" w:hAnsiTheme="minorHAnsi" w:cstheme="minorBidi"/>
          <w:noProof/>
          <w:sz w:val="22"/>
          <w:szCs w:val="22"/>
        </w:rPr>
      </w:pPr>
      <w:hyperlink w:anchor="_Toc429945076" w:history="1">
        <w:r w:rsidR="000148DF" w:rsidRPr="003351C9">
          <w:rPr>
            <w:rStyle w:val="Hyperlink"/>
            <w:noProof/>
          </w:rPr>
          <w:t>The Human Being</w:t>
        </w:r>
        <w:r w:rsidR="000148DF">
          <w:rPr>
            <w:noProof/>
            <w:webHidden/>
          </w:rPr>
          <w:tab/>
        </w:r>
        <w:r w:rsidR="000148DF">
          <w:rPr>
            <w:noProof/>
            <w:webHidden/>
          </w:rPr>
          <w:fldChar w:fldCharType="begin"/>
        </w:r>
        <w:r w:rsidR="000148DF">
          <w:rPr>
            <w:noProof/>
            <w:webHidden/>
          </w:rPr>
          <w:instrText xml:space="preserve"> PAGEREF _Toc429945076 \h </w:instrText>
        </w:r>
        <w:r w:rsidR="000148DF">
          <w:rPr>
            <w:noProof/>
            <w:webHidden/>
          </w:rPr>
        </w:r>
        <w:r w:rsidR="000148DF">
          <w:rPr>
            <w:noProof/>
            <w:webHidden/>
          </w:rPr>
          <w:fldChar w:fldCharType="separate"/>
        </w:r>
        <w:r w:rsidR="000523DB">
          <w:rPr>
            <w:noProof/>
            <w:webHidden/>
          </w:rPr>
          <w:t>2</w:t>
        </w:r>
        <w:r w:rsidR="000148DF">
          <w:rPr>
            <w:noProof/>
            <w:webHidden/>
          </w:rPr>
          <w:fldChar w:fldCharType="end"/>
        </w:r>
      </w:hyperlink>
    </w:p>
    <w:p w:rsidR="000148DF" w:rsidRDefault="00CC12DB">
      <w:pPr>
        <w:pStyle w:val="TOC2"/>
        <w:tabs>
          <w:tab w:val="right" w:leader="dot" w:pos="10528"/>
        </w:tabs>
        <w:rPr>
          <w:rFonts w:asciiTheme="minorHAnsi" w:eastAsiaTheme="minorEastAsia" w:hAnsiTheme="minorHAnsi" w:cstheme="minorBidi"/>
          <w:noProof/>
          <w:sz w:val="22"/>
          <w:szCs w:val="22"/>
        </w:rPr>
      </w:pPr>
      <w:hyperlink w:anchor="_Toc429945077" w:history="1">
        <w:r w:rsidR="000148DF" w:rsidRPr="003351C9">
          <w:rPr>
            <w:rStyle w:val="Hyperlink"/>
            <w:noProof/>
          </w:rPr>
          <w:t>Gospel of John</w:t>
        </w:r>
        <w:r w:rsidR="000148DF">
          <w:rPr>
            <w:noProof/>
            <w:webHidden/>
          </w:rPr>
          <w:tab/>
        </w:r>
        <w:r w:rsidR="000148DF">
          <w:rPr>
            <w:noProof/>
            <w:webHidden/>
          </w:rPr>
          <w:fldChar w:fldCharType="begin"/>
        </w:r>
        <w:r w:rsidR="000148DF">
          <w:rPr>
            <w:noProof/>
            <w:webHidden/>
          </w:rPr>
          <w:instrText xml:space="preserve"> PAGEREF _Toc429945077 \h </w:instrText>
        </w:r>
        <w:r w:rsidR="000148DF">
          <w:rPr>
            <w:noProof/>
            <w:webHidden/>
          </w:rPr>
        </w:r>
        <w:r w:rsidR="000148DF">
          <w:rPr>
            <w:noProof/>
            <w:webHidden/>
          </w:rPr>
          <w:fldChar w:fldCharType="separate"/>
        </w:r>
        <w:r w:rsidR="000523DB">
          <w:rPr>
            <w:noProof/>
            <w:webHidden/>
          </w:rPr>
          <w:t>3</w:t>
        </w:r>
        <w:r w:rsidR="000148DF">
          <w:rPr>
            <w:noProof/>
            <w:webHidden/>
          </w:rPr>
          <w:fldChar w:fldCharType="end"/>
        </w:r>
      </w:hyperlink>
    </w:p>
    <w:p w:rsidR="000148DF" w:rsidRDefault="00CC12DB">
      <w:pPr>
        <w:pStyle w:val="TOC2"/>
        <w:tabs>
          <w:tab w:val="right" w:leader="dot" w:pos="10528"/>
        </w:tabs>
        <w:rPr>
          <w:rFonts w:asciiTheme="minorHAnsi" w:eastAsiaTheme="minorEastAsia" w:hAnsiTheme="minorHAnsi" w:cstheme="minorBidi"/>
          <w:noProof/>
          <w:sz w:val="22"/>
          <w:szCs w:val="22"/>
        </w:rPr>
      </w:pPr>
      <w:hyperlink w:anchor="_Toc429945078" w:history="1">
        <w:r w:rsidR="000148DF" w:rsidRPr="003351C9">
          <w:rPr>
            <w:rStyle w:val="Hyperlink"/>
            <w:noProof/>
          </w:rPr>
          <w:t>The Letter ‘B’</w:t>
        </w:r>
        <w:r w:rsidR="000148DF">
          <w:rPr>
            <w:noProof/>
            <w:webHidden/>
          </w:rPr>
          <w:tab/>
        </w:r>
        <w:r w:rsidR="000148DF">
          <w:rPr>
            <w:noProof/>
            <w:webHidden/>
          </w:rPr>
          <w:fldChar w:fldCharType="begin"/>
        </w:r>
        <w:r w:rsidR="000148DF">
          <w:rPr>
            <w:noProof/>
            <w:webHidden/>
          </w:rPr>
          <w:instrText xml:space="preserve"> PAGEREF _Toc429945078 \h </w:instrText>
        </w:r>
        <w:r w:rsidR="000148DF">
          <w:rPr>
            <w:noProof/>
            <w:webHidden/>
          </w:rPr>
        </w:r>
        <w:r w:rsidR="000148DF">
          <w:rPr>
            <w:noProof/>
            <w:webHidden/>
          </w:rPr>
          <w:fldChar w:fldCharType="separate"/>
        </w:r>
        <w:r w:rsidR="000523DB">
          <w:rPr>
            <w:noProof/>
            <w:webHidden/>
          </w:rPr>
          <w:t>4</w:t>
        </w:r>
        <w:r w:rsidR="000148DF">
          <w:rPr>
            <w:noProof/>
            <w:webHidden/>
          </w:rPr>
          <w:fldChar w:fldCharType="end"/>
        </w:r>
      </w:hyperlink>
    </w:p>
    <w:p w:rsidR="000148DF" w:rsidRDefault="00CC12DB">
      <w:pPr>
        <w:pStyle w:val="TOC2"/>
        <w:tabs>
          <w:tab w:val="right" w:leader="dot" w:pos="10528"/>
        </w:tabs>
        <w:rPr>
          <w:rFonts w:asciiTheme="minorHAnsi" w:eastAsiaTheme="minorEastAsia" w:hAnsiTheme="minorHAnsi" w:cstheme="minorBidi"/>
          <w:noProof/>
          <w:sz w:val="22"/>
          <w:szCs w:val="22"/>
        </w:rPr>
      </w:pPr>
      <w:hyperlink w:anchor="_Toc429945079" w:history="1">
        <w:r w:rsidR="000148DF" w:rsidRPr="003351C9">
          <w:rPr>
            <w:rStyle w:val="Hyperlink"/>
            <w:noProof/>
          </w:rPr>
          <w:t>Circumscription and Moral</w:t>
        </w:r>
        <w:r w:rsidR="000148DF">
          <w:rPr>
            <w:noProof/>
            <w:webHidden/>
          </w:rPr>
          <w:tab/>
        </w:r>
        <w:r w:rsidR="000148DF">
          <w:rPr>
            <w:noProof/>
            <w:webHidden/>
          </w:rPr>
          <w:fldChar w:fldCharType="begin"/>
        </w:r>
        <w:r w:rsidR="000148DF">
          <w:rPr>
            <w:noProof/>
            <w:webHidden/>
          </w:rPr>
          <w:instrText xml:space="preserve"> PAGEREF _Toc429945079 \h </w:instrText>
        </w:r>
        <w:r w:rsidR="000148DF">
          <w:rPr>
            <w:noProof/>
            <w:webHidden/>
          </w:rPr>
        </w:r>
        <w:r w:rsidR="000148DF">
          <w:rPr>
            <w:noProof/>
            <w:webHidden/>
          </w:rPr>
          <w:fldChar w:fldCharType="separate"/>
        </w:r>
        <w:r w:rsidR="000523DB">
          <w:rPr>
            <w:noProof/>
            <w:webHidden/>
          </w:rPr>
          <w:t>4</w:t>
        </w:r>
        <w:r w:rsidR="000148DF">
          <w:rPr>
            <w:noProof/>
            <w:webHidden/>
          </w:rPr>
          <w:fldChar w:fldCharType="end"/>
        </w:r>
      </w:hyperlink>
    </w:p>
    <w:p w:rsidR="000148DF" w:rsidRDefault="00CC12DB">
      <w:pPr>
        <w:pStyle w:val="TOC2"/>
        <w:tabs>
          <w:tab w:val="right" w:leader="dot" w:pos="10528"/>
        </w:tabs>
        <w:rPr>
          <w:rFonts w:asciiTheme="minorHAnsi" w:eastAsiaTheme="minorEastAsia" w:hAnsiTheme="minorHAnsi" w:cstheme="minorBidi"/>
          <w:noProof/>
          <w:sz w:val="22"/>
          <w:szCs w:val="22"/>
        </w:rPr>
      </w:pPr>
      <w:hyperlink w:anchor="_Toc429945080" w:history="1">
        <w:r w:rsidR="000148DF" w:rsidRPr="003351C9">
          <w:rPr>
            <w:rStyle w:val="Hyperlink"/>
            <w:noProof/>
          </w:rPr>
          <w:t>A Governing Concept When Reading</w:t>
        </w:r>
        <w:r w:rsidR="000148DF">
          <w:rPr>
            <w:noProof/>
            <w:webHidden/>
          </w:rPr>
          <w:tab/>
        </w:r>
        <w:r w:rsidR="000148DF">
          <w:rPr>
            <w:noProof/>
            <w:webHidden/>
          </w:rPr>
          <w:fldChar w:fldCharType="begin"/>
        </w:r>
        <w:r w:rsidR="000148DF">
          <w:rPr>
            <w:noProof/>
            <w:webHidden/>
          </w:rPr>
          <w:instrText xml:space="preserve"> PAGEREF _Toc429945080 \h </w:instrText>
        </w:r>
        <w:r w:rsidR="000148DF">
          <w:rPr>
            <w:noProof/>
            <w:webHidden/>
          </w:rPr>
        </w:r>
        <w:r w:rsidR="000148DF">
          <w:rPr>
            <w:noProof/>
            <w:webHidden/>
          </w:rPr>
          <w:fldChar w:fldCharType="separate"/>
        </w:r>
        <w:r w:rsidR="000523DB">
          <w:rPr>
            <w:noProof/>
            <w:webHidden/>
          </w:rPr>
          <w:t>5</w:t>
        </w:r>
        <w:r w:rsidR="000148DF">
          <w:rPr>
            <w:noProof/>
            <w:webHidden/>
          </w:rPr>
          <w:fldChar w:fldCharType="end"/>
        </w:r>
      </w:hyperlink>
    </w:p>
    <w:p w:rsidR="000148DF" w:rsidRDefault="00CC12DB">
      <w:pPr>
        <w:pStyle w:val="TOC2"/>
        <w:tabs>
          <w:tab w:val="right" w:leader="dot" w:pos="10528"/>
        </w:tabs>
        <w:rPr>
          <w:rFonts w:asciiTheme="minorHAnsi" w:eastAsiaTheme="minorEastAsia" w:hAnsiTheme="minorHAnsi" w:cstheme="minorBidi"/>
          <w:noProof/>
          <w:sz w:val="22"/>
          <w:szCs w:val="22"/>
        </w:rPr>
      </w:pPr>
      <w:hyperlink w:anchor="_Toc429945081" w:history="1">
        <w:r w:rsidR="000148DF" w:rsidRPr="003351C9">
          <w:rPr>
            <w:rStyle w:val="Hyperlink"/>
            <w:noProof/>
          </w:rPr>
          <w:t>The Trinity</w:t>
        </w:r>
        <w:r w:rsidR="000148DF">
          <w:rPr>
            <w:noProof/>
            <w:webHidden/>
          </w:rPr>
          <w:tab/>
        </w:r>
        <w:r w:rsidR="000148DF">
          <w:rPr>
            <w:noProof/>
            <w:webHidden/>
          </w:rPr>
          <w:fldChar w:fldCharType="begin"/>
        </w:r>
        <w:r w:rsidR="000148DF">
          <w:rPr>
            <w:noProof/>
            <w:webHidden/>
          </w:rPr>
          <w:instrText xml:space="preserve"> PAGEREF _Toc429945081 \h </w:instrText>
        </w:r>
        <w:r w:rsidR="000148DF">
          <w:rPr>
            <w:noProof/>
            <w:webHidden/>
          </w:rPr>
        </w:r>
        <w:r w:rsidR="000148DF">
          <w:rPr>
            <w:noProof/>
            <w:webHidden/>
          </w:rPr>
          <w:fldChar w:fldCharType="separate"/>
        </w:r>
        <w:r w:rsidR="000523DB">
          <w:rPr>
            <w:noProof/>
            <w:webHidden/>
          </w:rPr>
          <w:t>5</w:t>
        </w:r>
        <w:r w:rsidR="000148DF">
          <w:rPr>
            <w:noProof/>
            <w:webHidden/>
          </w:rPr>
          <w:fldChar w:fldCharType="end"/>
        </w:r>
      </w:hyperlink>
    </w:p>
    <w:p w:rsidR="000148DF" w:rsidRDefault="00CC12DB">
      <w:pPr>
        <w:pStyle w:val="TOC2"/>
        <w:tabs>
          <w:tab w:val="right" w:leader="dot" w:pos="10528"/>
        </w:tabs>
        <w:rPr>
          <w:rFonts w:asciiTheme="minorHAnsi" w:eastAsiaTheme="minorEastAsia" w:hAnsiTheme="minorHAnsi" w:cstheme="minorBidi"/>
          <w:noProof/>
          <w:sz w:val="22"/>
          <w:szCs w:val="22"/>
        </w:rPr>
      </w:pPr>
      <w:hyperlink w:anchor="_Toc429945082" w:history="1">
        <w:r w:rsidR="000148DF" w:rsidRPr="003351C9">
          <w:rPr>
            <w:rStyle w:val="Hyperlink"/>
            <w:noProof/>
          </w:rPr>
          <w:t>Play Analysis and the Incompleteness of the Stanislavki Method</w:t>
        </w:r>
        <w:r w:rsidR="000148DF">
          <w:rPr>
            <w:noProof/>
            <w:webHidden/>
          </w:rPr>
          <w:tab/>
        </w:r>
        <w:r w:rsidR="000148DF">
          <w:rPr>
            <w:noProof/>
            <w:webHidden/>
          </w:rPr>
          <w:fldChar w:fldCharType="begin"/>
        </w:r>
        <w:r w:rsidR="000148DF">
          <w:rPr>
            <w:noProof/>
            <w:webHidden/>
          </w:rPr>
          <w:instrText xml:space="preserve"> PAGEREF _Toc429945082 \h </w:instrText>
        </w:r>
        <w:r w:rsidR="000148DF">
          <w:rPr>
            <w:noProof/>
            <w:webHidden/>
          </w:rPr>
        </w:r>
        <w:r w:rsidR="000148DF">
          <w:rPr>
            <w:noProof/>
            <w:webHidden/>
          </w:rPr>
          <w:fldChar w:fldCharType="separate"/>
        </w:r>
        <w:r w:rsidR="000523DB">
          <w:rPr>
            <w:noProof/>
            <w:webHidden/>
          </w:rPr>
          <w:t>8</w:t>
        </w:r>
        <w:r w:rsidR="000148DF">
          <w:rPr>
            <w:noProof/>
            <w:webHidden/>
          </w:rPr>
          <w:fldChar w:fldCharType="end"/>
        </w:r>
      </w:hyperlink>
    </w:p>
    <w:p w:rsidR="000148DF" w:rsidRDefault="00CC12DB">
      <w:pPr>
        <w:pStyle w:val="TOC2"/>
        <w:tabs>
          <w:tab w:val="right" w:leader="dot" w:pos="10528"/>
        </w:tabs>
        <w:rPr>
          <w:rFonts w:asciiTheme="minorHAnsi" w:eastAsiaTheme="minorEastAsia" w:hAnsiTheme="minorHAnsi" w:cstheme="minorBidi"/>
          <w:noProof/>
          <w:sz w:val="22"/>
          <w:szCs w:val="22"/>
        </w:rPr>
      </w:pPr>
      <w:hyperlink w:anchor="_Toc429945083" w:history="1">
        <w:r w:rsidR="000148DF" w:rsidRPr="003351C9">
          <w:rPr>
            <w:rStyle w:val="Hyperlink"/>
            <w:noProof/>
          </w:rPr>
          <w:t>H-M-N</w:t>
        </w:r>
        <w:r w:rsidR="000148DF">
          <w:rPr>
            <w:noProof/>
            <w:webHidden/>
          </w:rPr>
          <w:tab/>
        </w:r>
        <w:r w:rsidR="000148DF">
          <w:rPr>
            <w:noProof/>
            <w:webHidden/>
          </w:rPr>
          <w:fldChar w:fldCharType="begin"/>
        </w:r>
        <w:r w:rsidR="000148DF">
          <w:rPr>
            <w:noProof/>
            <w:webHidden/>
          </w:rPr>
          <w:instrText xml:space="preserve"> PAGEREF _Toc429945083 \h </w:instrText>
        </w:r>
        <w:r w:rsidR="000148DF">
          <w:rPr>
            <w:noProof/>
            <w:webHidden/>
          </w:rPr>
        </w:r>
        <w:r w:rsidR="000148DF">
          <w:rPr>
            <w:noProof/>
            <w:webHidden/>
          </w:rPr>
          <w:fldChar w:fldCharType="separate"/>
        </w:r>
        <w:r w:rsidR="000523DB">
          <w:rPr>
            <w:noProof/>
            <w:webHidden/>
          </w:rPr>
          <w:t>9</w:t>
        </w:r>
        <w:r w:rsidR="000148DF">
          <w:rPr>
            <w:noProof/>
            <w:webHidden/>
          </w:rPr>
          <w:fldChar w:fldCharType="end"/>
        </w:r>
      </w:hyperlink>
    </w:p>
    <w:p w:rsidR="000148DF" w:rsidRDefault="00CC12DB">
      <w:pPr>
        <w:pStyle w:val="TOC2"/>
        <w:tabs>
          <w:tab w:val="right" w:leader="dot" w:pos="10528"/>
        </w:tabs>
        <w:rPr>
          <w:rFonts w:asciiTheme="minorHAnsi" w:eastAsiaTheme="minorEastAsia" w:hAnsiTheme="minorHAnsi" w:cstheme="minorBidi"/>
          <w:noProof/>
          <w:sz w:val="22"/>
          <w:szCs w:val="22"/>
        </w:rPr>
      </w:pPr>
      <w:hyperlink w:anchor="_Toc429945084" w:history="1">
        <w:r w:rsidR="000148DF" w:rsidRPr="003351C9">
          <w:rPr>
            <w:rStyle w:val="Hyperlink"/>
            <w:noProof/>
          </w:rPr>
          <w:t>Apollo and Dionysus</w:t>
        </w:r>
        <w:r w:rsidR="000148DF">
          <w:rPr>
            <w:noProof/>
            <w:webHidden/>
          </w:rPr>
          <w:tab/>
        </w:r>
        <w:r w:rsidR="000148DF">
          <w:rPr>
            <w:noProof/>
            <w:webHidden/>
          </w:rPr>
          <w:fldChar w:fldCharType="begin"/>
        </w:r>
        <w:r w:rsidR="000148DF">
          <w:rPr>
            <w:noProof/>
            <w:webHidden/>
          </w:rPr>
          <w:instrText xml:space="preserve"> PAGEREF _Toc429945084 \h </w:instrText>
        </w:r>
        <w:r w:rsidR="000148DF">
          <w:rPr>
            <w:noProof/>
            <w:webHidden/>
          </w:rPr>
        </w:r>
        <w:r w:rsidR="000148DF">
          <w:rPr>
            <w:noProof/>
            <w:webHidden/>
          </w:rPr>
          <w:fldChar w:fldCharType="separate"/>
        </w:r>
        <w:r w:rsidR="000523DB">
          <w:rPr>
            <w:noProof/>
            <w:webHidden/>
          </w:rPr>
          <w:t>11</w:t>
        </w:r>
        <w:r w:rsidR="000148DF">
          <w:rPr>
            <w:noProof/>
            <w:webHidden/>
          </w:rPr>
          <w:fldChar w:fldCharType="end"/>
        </w:r>
      </w:hyperlink>
    </w:p>
    <w:p w:rsidR="000148DF" w:rsidRDefault="00CC12DB">
      <w:pPr>
        <w:pStyle w:val="TOC2"/>
        <w:tabs>
          <w:tab w:val="right" w:leader="dot" w:pos="10528"/>
        </w:tabs>
        <w:rPr>
          <w:rFonts w:asciiTheme="minorHAnsi" w:eastAsiaTheme="minorEastAsia" w:hAnsiTheme="minorHAnsi" w:cstheme="minorBidi"/>
          <w:noProof/>
          <w:sz w:val="22"/>
          <w:szCs w:val="22"/>
        </w:rPr>
      </w:pPr>
      <w:hyperlink w:anchor="_Toc429945085" w:history="1">
        <w:r w:rsidR="000148DF" w:rsidRPr="003351C9">
          <w:rPr>
            <w:rStyle w:val="Hyperlink"/>
            <w:noProof/>
          </w:rPr>
          <w:t>Conditioning V. Invocation</w:t>
        </w:r>
        <w:r w:rsidR="000148DF">
          <w:rPr>
            <w:noProof/>
            <w:webHidden/>
          </w:rPr>
          <w:tab/>
        </w:r>
        <w:r w:rsidR="000148DF">
          <w:rPr>
            <w:noProof/>
            <w:webHidden/>
          </w:rPr>
          <w:fldChar w:fldCharType="begin"/>
        </w:r>
        <w:r w:rsidR="000148DF">
          <w:rPr>
            <w:noProof/>
            <w:webHidden/>
          </w:rPr>
          <w:instrText xml:space="preserve"> PAGEREF _Toc429945085 \h </w:instrText>
        </w:r>
        <w:r w:rsidR="000148DF">
          <w:rPr>
            <w:noProof/>
            <w:webHidden/>
          </w:rPr>
        </w:r>
        <w:r w:rsidR="000148DF">
          <w:rPr>
            <w:noProof/>
            <w:webHidden/>
          </w:rPr>
          <w:fldChar w:fldCharType="separate"/>
        </w:r>
        <w:r w:rsidR="000523DB">
          <w:rPr>
            <w:noProof/>
            <w:webHidden/>
          </w:rPr>
          <w:t>11</w:t>
        </w:r>
        <w:r w:rsidR="000148DF">
          <w:rPr>
            <w:noProof/>
            <w:webHidden/>
          </w:rPr>
          <w:fldChar w:fldCharType="end"/>
        </w:r>
      </w:hyperlink>
    </w:p>
    <w:p w:rsidR="000148DF" w:rsidRDefault="00CC12DB">
      <w:pPr>
        <w:pStyle w:val="TOC2"/>
        <w:tabs>
          <w:tab w:val="right" w:leader="dot" w:pos="10528"/>
        </w:tabs>
        <w:rPr>
          <w:rFonts w:asciiTheme="minorHAnsi" w:eastAsiaTheme="minorEastAsia" w:hAnsiTheme="minorHAnsi" w:cstheme="minorBidi"/>
          <w:noProof/>
          <w:sz w:val="22"/>
          <w:szCs w:val="22"/>
        </w:rPr>
      </w:pPr>
      <w:hyperlink w:anchor="_Toc429945086" w:history="1">
        <w:r w:rsidR="000148DF" w:rsidRPr="003351C9">
          <w:rPr>
            <w:rStyle w:val="Hyperlink"/>
            <w:noProof/>
          </w:rPr>
          <w:t>Mediaeval Passion Plays</w:t>
        </w:r>
        <w:r w:rsidR="000148DF">
          <w:rPr>
            <w:noProof/>
            <w:webHidden/>
          </w:rPr>
          <w:tab/>
        </w:r>
        <w:r w:rsidR="000148DF">
          <w:rPr>
            <w:noProof/>
            <w:webHidden/>
          </w:rPr>
          <w:fldChar w:fldCharType="begin"/>
        </w:r>
        <w:r w:rsidR="000148DF">
          <w:rPr>
            <w:noProof/>
            <w:webHidden/>
          </w:rPr>
          <w:instrText xml:space="preserve"> PAGEREF _Toc429945086 \h </w:instrText>
        </w:r>
        <w:r w:rsidR="000148DF">
          <w:rPr>
            <w:noProof/>
            <w:webHidden/>
          </w:rPr>
        </w:r>
        <w:r w:rsidR="000148DF">
          <w:rPr>
            <w:noProof/>
            <w:webHidden/>
          </w:rPr>
          <w:fldChar w:fldCharType="separate"/>
        </w:r>
        <w:r w:rsidR="000523DB">
          <w:rPr>
            <w:noProof/>
            <w:webHidden/>
          </w:rPr>
          <w:t>12</w:t>
        </w:r>
        <w:r w:rsidR="000148DF">
          <w:rPr>
            <w:noProof/>
            <w:webHidden/>
          </w:rPr>
          <w:fldChar w:fldCharType="end"/>
        </w:r>
      </w:hyperlink>
    </w:p>
    <w:p w:rsidR="00317E35" w:rsidRDefault="00415CEB" w:rsidP="002D3E9A">
      <w:pPr>
        <w:rPr>
          <w:i/>
        </w:rPr>
      </w:pPr>
      <w:r>
        <w:rPr>
          <w:i/>
        </w:rPr>
        <w:fldChar w:fldCharType="end"/>
      </w:r>
    </w:p>
    <w:p w:rsidR="000B498C" w:rsidRDefault="000B498C" w:rsidP="000B498C">
      <w:pPr>
        <w:pBdr>
          <w:bottom w:val="single" w:sz="4" w:space="1" w:color="auto"/>
        </w:pBdr>
        <w:rPr>
          <w:i/>
        </w:rPr>
      </w:pPr>
    </w:p>
    <w:p w:rsidR="00680874" w:rsidRDefault="00680874" w:rsidP="002D3E9A">
      <w:pPr>
        <w:rPr>
          <w:i/>
        </w:rPr>
      </w:pPr>
    </w:p>
    <w:p w:rsidR="000E7C85" w:rsidRDefault="000E7C85" w:rsidP="000E7C85">
      <w:pPr>
        <w:jc w:val="right"/>
        <w:rPr>
          <w:i/>
        </w:rPr>
      </w:pPr>
      <w:proofErr w:type="gramStart"/>
      <w:r w:rsidRPr="00F140AF">
        <w:rPr>
          <w:i/>
        </w:rPr>
        <w:t>Transcribed with diagrams and arbitrary headings by John Bailey</w:t>
      </w:r>
      <w:r>
        <w:rPr>
          <w:i/>
        </w:rPr>
        <w:t>, December 2009.</w:t>
      </w:r>
      <w:proofErr w:type="gramEnd"/>
      <w:r>
        <w:rPr>
          <w:i/>
        </w:rPr>
        <w:t xml:space="preserve"> </w:t>
      </w:r>
    </w:p>
    <w:p w:rsidR="000E7C85" w:rsidRDefault="000E7C85" w:rsidP="000E7C85">
      <w:pPr>
        <w:jc w:val="right"/>
        <w:rPr>
          <w:i/>
        </w:rPr>
      </w:pPr>
      <w:r>
        <w:rPr>
          <w:i/>
        </w:rPr>
        <w:t xml:space="preserve">The editor’s additional comments are in square </w:t>
      </w:r>
      <w:proofErr w:type="gramStart"/>
      <w:r>
        <w:rPr>
          <w:i/>
        </w:rPr>
        <w:t>brackets[</w:t>
      </w:r>
      <w:proofErr w:type="gramEnd"/>
      <w:r>
        <w:rPr>
          <w:i/>
        </w:rPr>
        <w:t xml:space="preserve"> ]</w:t>
      </w:r>
    </w:p>
    <w:p w:rsidR="000E7C85" w:rsidRDefault="000E7C85" w:rsidP="00680874"/>
    <w:p w:rsidR="00680874" w:rsidRDefault="00680874" w:rsidP="00680874">
      <w:r>
        <w:t xml:space="preserve">Have we any bright suggestions tonight? Hasn’t Beth got some stimulating questions? </w:t>
      </w:r>
    </w:p>
    <w:p w:rsidR="00843C1B" w:rsidRDefault="00843C1B" w:rsidP="00680874"/>
    <w:p w:rsidR="00680874" w:rsidRDefault="00F63654" w:rsidP="00680874">
      <w:r>
        <w:rPr>
          <w:noProof/>
        </w:rPr>
        <w:drawing>
          <wp:anchor distT="0" distB="0" distL="114300" distR="114300" simplePos="0" relativeHeight="251658240" behindDoc="0" locked="0" layoutInCell="1" allowOverlap="1">
            <wp:simplePos x="0" y="0"/>
            <wp:positionH relativeFrom="column">
              <wp:posOffset>5140960</wp:posOffset>
            </wp:positionH>
            <wp:positionV relativeFrom="paragraph">
              <wp:posOffset>34925</wp:posOffset>
            </wp:positionV>
            <wp:extent cx="1565910" cy="1241425"/>
            <wp:effectExtent l="19050" t="0" r="0" b="0"/>
            <wp:wrapSquare wrapText="bothSides"/>
            <wp:docPr id="1" name="Picture 0" descr="triangle A n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 A notA.jpg"/>
                    <pic:cNvPicPr/>
                  </pic:nvPicPr>
                  <pic:blipFill>
                    <a:blip r:embed="rId9" cstate="print"/>
                    <a:stretch>
                      <a:fillRect/>
                    </a:stretch>
                  </pic:blipFill>
                  <pic:spPr>
                    <a:xfrm>
                      <a:off x="0" y="0"/>
                      <a:ext cx="1565910" cy="1241425"/>
                    </a:xfrm>
                    <a:prstGeom prst="rect">
                      <a:avLst/>
                    </a:prstGeom>
                  </pic:spPr>
                </pic:pic>
              </a:graphicData>
            </a:graphic>
          </wp:anchor>
        </w:drawing>
      </w:r>
      <w:r w:rsidR="00680874">
        <w:t>Well</w:t>
      </w:r>
      <w:r w:rsidR="000B498C">
        <w:t>,</w:t>
      </w:r>
      <w:r w:rsidR="00680874">
        <w:t xml:space="preserve"> we’ll start off with a little idea which sprang up in discussion a few days ago</w:t>
      </w:r>
      <w:r w:rsidR="00BC484B">
        <w:t>,</w:t>
      </w:r>
      <w:r w:rsidR="00680874">
        <w:t xml:space="preserve"> about reading to get some benefit out of what is being read. It’s related also to the problem of choice</w:t>
      </w:r>
      <w:r w:rsidR="00BC484B">
        <w:t>.</w:t>
      </w:r>
      <w:r w:rsidR="00680874">
        <w:t xml:space="preserve"> </w:t>
      </w:r>
      <w:r w:rsidR="00BC484B">
        <w:t>A</w:t>
      </w:r>
      <w:r w:rsidR="00680874">
        <w:t>nd you remember that when we were considering choice</w:t>
      </w:r>
      <w:r w:rsidR="00BC484B">
        <w:t>,</w:t>
      </w:r>
      <w:r w:rsidR="00680874">
        <w:t xml:space="preserve"> we </w:t>
      </w:r>
      <w:r w:rsidR="000B498C">
        <w:t>made</w:t>
      </w:r>
      <w:r w:rsidR="00680874">
        <w:t xml:space="preserve"> a triangle</w:t>
      </w:r>
      <w:r w:rsidR="00BC484B">
        <w:t>,</w:t>
      </w:r>
      <w:r w:rsidR="00680874">
        <w:t xml:space="preserve"> and then on the base we put A and not-A. And then at the top we had some determinant concept to which we refer when we have to decide whether something is A or not-A. </w:t>
      </w:r>
    </w:p>
    <w:p w:rsidR="00F63654" w:rsidRDefault="00680874" w:rsidP="00680874">
      <w:r>
        <w:t>When we come to read, we should read either for amusement</w:t>
      </w:r>
      <w:r w:rsidR="000B498C">
        <w:t>,</w:t>
      </w:r>
      <w:r>
        <w:t xml:space="preserve"> or for information, or to determine our attitude and action to life in some way. </w:t>
      </w:r>
      <w:r w:rsidR="00F63654">
        <w:t>And</w:t>
      </w:r>
      <w:r w:rsidR="00A43276">
        <w:t xml:space="preserve"> in order to do so we must have </w:t>
      </w:r>
      <w:r w:rsidR="000B498C">
        <w:t>a</w:t>
      </w:r>
      <w:r w:rsidR="00A43276">
        <w:t xml:space="preserve"> governing concept</w:t>
      </w:r>
      <w:r w:rsidR="00F63654">
        <w:t>,</w:t>
      </w:r>
      <w:r w:rsidR="00A43276">
        <w:t xml:space="preserve"> so </w:t>
      </w:r>
      <w:r w:rsidR="000B498C">
        <w:t xml:space="preserve">that </w:t>
      </w:r>
      <w:r w:rsidR="00A43276">
        <w:t>when we are reading the book we can continu</w:t>
      </w:r>
      <w:r w:rsidR="000B498C">
        <w:t>ously</w:t>
      </w:r>
      <w:r w:rsidR="00A43276">
        <w:t xml:space="preserve"> b</w:t>
      </w:r>
      <w:r w:rsidR="00EE04D6">
        <w:t>r</w:t>
      </w:r>
      <w:r w:rsidR="00A43276">
        <w:t>ing this concept into the field of the book</w:t>
      </w:r>
      <w:r w:rsidR="00F63654">
        <w:t>,</w:t>
      </w:r>
      <w:r w:rsidR="00A43276">
        <w:t xml:space="preserve"> and examine the ideas presented by the author in the light of the governing concept. </w:t>
      </w:r>
    </w:p>
    <w:p w:rsidR="00F63654" w:rsidRDefault="000B498C" w:rsidP="00680874">
      <w:r>
        <w:t>We</w:t>
      </w:r>
      <w:r w:rsidR="00A43276">
        <w:t xml:space="preserve"> know that some books have a preface</w:t>
      </w:r>
      <w:r w:rsidR="00F63654">
        <w:t>,</w:t>
      </w:r>
      <w:r w:rsidR="00A43276">
        <w:t xml:space="preserve"> and in the German </w:t>
      </w:r>
      <w:r w:rsidR="00F63654">
        <w:t xml:space="preserve">some of them </w:t>
      </w:r>
      <w:r w:rsidR="00A43276">
        <w:t xml:space="preserve">have a </w:t>
      </w:r>
      <w:proofErr w:type="spellStart"/>
      <w:r w:rsidR="00A43276" w:rsidRPr="00F63654">
        <w:rPr>
          <w:i/>
        </w:rPr>
        <w:t>nachwort</w:t>
      </w:r>
      <w:proofErr w:type="spellEnd"/>
      <w:r w:rsidR="00A43276">
        <w:t xml:space="preserve"> t</w:t>
      </w:r>
      <w:r>
        <w:t>hat</w:t>
      </w:r>
      <w:r w:rsidR="00A43276">
        <w:t xml:space="preserve"> says at the end what it was supposed to be about. If the preface or the </w:t>
      </w:r>
      <w:proofErr w:type="spellStart"/>
      <w:r w:rsidR="00A43276" w:rsidRPr="00F63654">
        <w:rPr>
          <w:i/>
        </w:rPr>
        <w:t>nachwort</w:t>
      </w:r>
      <w:proofErr w:type="spellEnd"/>
      <w:r w:rsidR="00A43276">
        <w:t xml:space="preserve"> is relevant to the book, it should help you. </w:t>
      </w:r>
      <w:r w:rsidR="00F63654">
        <w:t>And i</w:t>
      </w:r>
      <w:r w:rsidR="00A43276">
        <w:t>t should help you by saying something about the subject matter of the book, by illuminating its governing concept</w:t>
      </w:r>
      <w:r w:rsidR="00F63654">
        <w:t xml:space="preserve"> ...</w:t>
      </w:r>
      <w:r w:rsidR="00A43276">
        <w:t xml:space="preserve"> out of which the book springs. A book</w:t>
      </w:r>
      <w:r w:rsidR="00F63654">
        <w:t>,</w:t>
      </w:r>
      <w:r w:rsidR="00A43276">
        <w:t xml:space="preserve"> really</w:t>
      </w:r>
      <w:r w:rsidR="00F63654">
        <w:t>,</w:t>
      </w:r>
      <w:r w:rsidR="00A43276">
        <w:t xml:space="preserve"> is an idea developed over a series of chapters or a number of words</w:t>
      </w:r>
      <w:r w:rsidR="00A404C3">
        <w:t>, or a juxtaposition of letters. We are dealing with the alphabet, and the alphabet arranged in various ways conveys all the ideas that human beings</w:t>
      </w:r>
      <w:r w:rsidR="00F63654">
        <w:t xml:space="preserve"> —</w:t>
      </w:r>
      <w:r w:rsidR="00A404C3">
        <w:t xml:space="preserve"> who use language to think with </w:t>
      </w:r>
      <w:r w:rsidR="00F63654">
        <w:t>—</w:t>
      </w:r>
      <w:r w:rsidR="00A404C3">
        <w:t xml:space="preserve"> </w:t>
      </w:r>
      <w:r w:rsidR="00F63654">
        <w:t xml:space="preserve">do </w:t>
      </w:r>
      <w:r w:rsidR="00A404C3">
        <w:t>in fact manipulate.</w:t>
      </w:r>
      <w:r w:rsidR="00F63654">
        <w:t>[02:40]</w:t>
      </w:r>
      <w:r w:rsidR="00A404C3">
        <w:t xml:space="preserve"> </w:t>
      </w:r>
    </w:p>
    <w:p w:rsidR="00CA31C8" w:rsidRDefault="000B498C" w:rsidP="00CA31C8">
      <w:pPr>
        <w:pStyle w:val="Heading2"/>
      </w:pPr>
      <w:bookmarkStart w:id="3" w:name="_Toc429945076"/>
      <w:r>
        <w:lastRenderedPageBreak/>
        <w:t xml:space="preserve">The </w:t>
      </w:r>
      <w:r w:rsidR="00CA31C8">
        <w:t>Human Being</w:t>
      </w:r>
      <w:bookmarkEnd w:id="3"/>
    </w:p>
    <w:p w:rsidR="004D3383" w:rsidRDefault="00A404C3" w:rsidP="00680874">
      <w:r>
        <w:t>Supposing we take our concept of the human being</w:t>
      </w:r>
      <w:r w:rsidR="00F63654">
        <w:t>,</w:t>
      </w:r>
      <w:r>
        <w:t xml:space="preserve"> and the </w:t>
      </w:r>
      <w:r w:rsidRPr="004B28AA">
        <w:rPr>
          <w:b/>
        </w:rPr>
        <w:t>H-M-N</w:t>
      </w:r>
      <w:r>
        <w:t xml:space="preserve">, I’ll put the </w:t>
      </w:r>
      <w:r w:rsidRPr="000B498C">
        <w:rPr>
          <w:b/>
        </w:rPr>
        <w:t>H</w:t>
      </w:r>
      <w:r>
        <w:t xml:space="preserve"> in the middle to represent the chest, the </w:t>
      </w:r>
      <w:r w:rsidR="00F63654" w:rsidRPr="004B28AA">
        <w:rPr>
          <w:b/>
        </w:rPr>
        <w:t>M</w:t>
      </w:r>
      <w:r w:rsidR="00F63654">
        <w:t xml:space="preserve"> below for the </w:t>
      </w:r>
      <w:r>
        <w:t xml:space="preserve">substance and the </w:t>
      </w:r>
      <w:r w:rsidRPr="000B498C">
        <w:rPr>
          <w:b/>
        </w:rPr>
        <w:t>N</w:t>
      </w:r>
      <w:r>
        <w:t xml:space="preserve"> above for the knowhow</w:t>
      </w:r>
      <w:r w:rsidR="000B498C">
        <w:t xml:space="preserve"> </w:t>
      </w:r>
      <w:r w:rsidR="00C53DC6">
        <w:t>..</w:t>
      </w:r>
      <w:r>
        <w:t xml:space="preserve">. </w:t>
      </w:r>
      <w:r w:rsidRPr="004B28AA">
        <w:rPr>
          <w:b/>
        </w:rPr>
        <w:t>N</w:t>
      </w:r>
      <w:r>
        <w:t xml:space="preserve"> for knowhow ... that’s the </w:t>
      </w:r>
      <w:r w:rsidR="00C53DC6">
        <w:t>no</w:t>
      </w:r>
      <w:r>
        <w:t>us or nous</w:t>
      </w:r>
      <w:r w:rsidR="00C53DC6">
        <w:t xml:space="preserve"> [</w:t>
      </w:r>
      <w:r w:rsidR="00C53DC6" w:rsidRPr="00C53DC6">
        <w:rPr>
          <w:i/>
        </w:rPr>
        <w:t xml:space="preserve">pronounced </w:t>
      </w:r>
      <w:proofErr w:type="spellStart"/>
      <w:r w:rsidR="00C53DC6" w:rsidRPr="00C53DC6">
        <w:rPr>
          <w:i/>
        </w:rPr>
        <w:t>nws</w:t>
      </w:r>
      <w:proofErr w:type="spellEnd"/>
      <w:r w:rsidR="00C53DC6" w:rsidRPr="00C53DC6">
        <w:rPr>
          <w:i/>
        </w:rPr>
        <w:t xml:space="preserve"> and </w:t>
      </w:r>
      <w:proofErr w:type="spellStart"/>
      <w:r w:rsidR="00C53DC6" w:rsidRPr="00C53DC6">
        <w:rPr>
          <w:i/>
        </w:rPr>
        <w:t>na</w:t>
      </w:r>
      <w:proofErr w:type="spellEnd"/>
      <w:r w:rsidR="00C53DC6">
        <w:rPr>
          <w:i/>
        </w:rPr>
        <w:t>-</w:t>
      </w:r>
      <w:r w:rsidR="00C53DC6" w:rsidRPr="00C53DC6">
        <w:rPr>
          <w:i/>
        </w:rPr>
        <w:t>us</w:t>
      </w:r>
      <w:r w:rsidR="00C53DC6">
        <w:t>]</w:t>
      </w:r>
      <w:r>
        <w:t xml:space="preserve">. When we come to examine anything whatever presented to us in a book, if we have this governing concept we can test the validity of the book in terms of a 3-fold idea. This </w:t>
      </w:r>
      <w:r w:rsidRPr="004B28AA">
        <w:rPr>
          <w:b/>
        </w:rPr>
        <w:t>H</w:t>
      </w:r>
      <w:r>
        <w:t xml:space="preserve"> represents the power of the source</w:t>
      </w:r>
      <w:r w:rsidR="004B28AA">
        <w:t>,</w:t>
      </w:r>
      <w:r>
        <w:t xml:space="preserve"> precipitated in</w:t>
      </w:r>
      <w:r w:rsidR="004B28AA">
        <w:t>to</w:t>
      </w:r>
      <w:r>
        <w:t xml:space="preserve"> the individual</w:t>
      </w:r>
      <w:r w:rsidR="004B28AA">
        <w:t>.</w:t>
      </w:r>
      <w:r>
        <w:t xml:space="preserve"> </w:t>
      </w:r>
      <w:r w:rsidR="004B28AA">
        <w:t>A</w:t>
      </w:r>
      <w:r>
        <w:t>nd that same power condenses</w:t>
      </w:r>
      <w:r w:rsidR="004B28AA">
        <w:t>,</w:t>
      </w:r>
      <w:r>
        <w:t xml:space="preserve"> and by circulation encloses a zone</w:t>
      </w:r>
      <w:r w:rsidR="004B28AA">
        <w:t>,</w:t>
      </w:r>
      <w:r>
        <w:t xml:space="preserve"> which i</w:t>
      </w:r>
      <w:r w:rsidR="00B605C1">
        <w:t>t</w:t>
      </w:r>
      <w:r>
        <w:t xml:space="preserve"> then </w:t>
      </w:r>
      <w:r w:rsidR="00B605C1">
        <w:t>fi</w:t>
      </w:r>
      <w:r>
        <w:t>l</w:t>
      </w:r>
      <w:r w:rsidR="00B605C1">
        <w:t>ls</w:t>
      </w:r>
      <w:r>
        <w:t xml:space="preserve"> up with its own motion</w:t>
      </w:r>
      <w:r w:rsidR="004B28AA">
        <w:t>s.</w:t>
      </w:r>
      <w:r>
        <w:t xml:space="preserve"> </w:t>
      </w:r>
      <w:r w:rsidR="004B28AA">
        <w:t>A</w:t>
      </w:r>
      <w:r>
        <w:t xml:space="preserve">nd when it has </w:t>
      </w:r>
      <w:r w:rsidR="00B605C1">
        <w:t>filled itself up to the limit</w:t>
      </w:r>
      <w:r w:rsidR="004B28AA">
        <w:t>,</w:t>
      </w:r>
      <w:r w:rsidR="00B605C1">
        <w:t xml:space="preserve"> we say it has reached optimum power saturation</w:t>
      </w:r>
      <w:r w:rsidR="004B28AA">
        <w:t>,</w:t>
      </w:r>
      <w:r w:rsidR="00B605C1">
        <w:t xml:space="preserve"> which is the same thing as optimum </w:t>
      </w:r>
      <w:proofErr w:type="spellStart"/>
      <w:r w:rsidR="00B605C1">
        <w:t>substantialisation</w:t>
      </w:r>
      <w:proofErr w:type="spellEnd"/>
      <w:r w:rsidR="00B605C1">
        <w:t>.</w:t>
      </w:r>
      <w:r>
        <w:t xml:space="preserve"> </w:t>
      </w:r>
    </w:p>
    <w:p w:rsidR="004B28AA" w:rsidRDefault="00B605C1" w:rsidP="00680874">
      <w:r w:rsidRPr="004B28AA">
        <w:rPr>
          <w:b/>
        </w:rPr>
        <w:t>M</w:t>
      </w:r>
      <w:r>
        <w:t xml:space="preserve"> means substance. </w:t>
      </w:r>
    </w:p>
    <w:p w:rsidR="00680874" w:rsidRDefault="00F21437" w:rsidP="00680874">
      <w:r>
        <w:rPr>
          <w:b/>
          <w:noProof/>
        </w:rPr>
        <w:drawing>
          <wp:anchor distT="0" distB="0" distL="114300" distR="114300" simplePos="0" relativeHeight="251659264" behindDoc="0" locked="0" layoutInCell="1" allowOverlap="1">
            <wp:simplePos x="0" y="0"/>
            <wp:positionH relativeFrom="column">
              <wp:posOffset>5291455</wp:posOffset>
            </wp:positionH>
            <wp:positionV relativeFrom="paragraph">
              <wp:posOffset>-116205</wp:posOffset>
            </wp:positionV>
            <wp:extent cx="1372235" cy="2506980"/>
            <wp:effectExtent l="57150" t="19050" r="37465" b="64770"/>
            <wp:wrapSquare wrapText="bothSides"/>
            <wp:docPr id="3" name="Picture 2" descr="3partman H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artman HMN.jpg"/>
                    <pic:cNvPicPr/>
                  </pic:nvPicPr>
                  <pic:blipFill>
                    <a:blip r:embed="rId10" cstate="print"/>
                    <a:stretch>
                      <a:fillRect/>
                    </a:stretch>
                  </pic:blipFill>
                  <pic:spPr>
                    <a:xfrm>
                      <a:off x="0" y="0"/>
                      <a:ext cx="1372235" cy="2506980"/>
                    </a:xfrm>
                    <a:prstGeom prst="rect">
                      <a:avLst/>
                    </a:prstGeom>
                    <a:effectLst>
                      <a:outerShdw blurRad="50800" dist="38100" dir="8100000" algn="tr" rotWithShape="0">
                        <a:prstClr val="black">
                          <a:alpha val="40000"/>
                        </a:prstClr>
                      </a:outerShdw>
                    </a:effectLst>
                  </pic:spPr>
                </pic:pic>
              </a:graphicData>
            </a:graphic>
          </wp:anchor>
        </w:drawing>
      </w:r>
      <w:r w:rsidR="00B605C1" w:rsidRPr="004B28AA">
        <w:rPr>
          <w:b/>
        </w:rPr>
        <w:t>H</w:t>
      </w:r>
      <w:r w:rsidR="00B605C1">
        <w:t xml:space="preserve"> means power. It is that power which by rotating and then closing and contracting itself produces substance. Substance is power locked up and thrown down </w:t>
      </w:r>
      <w:r w:rsidR="004B28AA">
        <w:t>—</w:t>
      </w:r>
      <w:r w:rsidR="00B605C1">
        <w:t xml:space="preserve"> that’s the sub in sub-</w:t>
      </w:r>
      <w:proofErr w:type="spellStart"/>
      <w:r w:rsidR="00B605C1">
        <w:t>stantia</w:t>
      </w:r>
      <w:proofErr w:type="spellEnd"/>
      <w:r w:rsidR="004B28AA">
        <w:t xml:space="preserve"> —</w:t>
      </w:r>
      <w:r w:rsidR="00B605C1">
        <w:t xml:space="preserve"> and therefore we can say there is no substance other than power</w:t>
      </w:r>
      <w:r w:rsidR="004B28AA">
        <w:t>,</w:t>
      </w:r>
      <w:r w:rsidR="00B605C1">
        <w:t xml:space="preserve"> self precipitated. </w:t>
      </w:r>
    </w:p>
    <w:p w:rsidR="00065A3B" w:rsidRDefault="00B605C1" w:rsidP="00680874">
      <w:r>
        <w:t>When the power then has precipitated a sphere of itself</w:t>
      </w:r>
      <w:r w:rsidR="00251810">
        <w:t>,</w:t>
      </w:r>
      <w:r>
        <w:t xml:space="preserve"> by itself, and by compacting itself has made a substance, then further activities of this power upon this substance change the form of the substance into </w:t>
      </w:r>
      <w:r w:rsidR="00065A3B">
        <w:t xml:space="preserve">these </w:t>
      </w:r>
      <w:r>
        <w:t>new determinants</w:t>
      </w:r>
      <w:r w:rsidR="004B28AA">
        <w:t>.</w:t>
      </w:r>
      <w:r>
        <w:t xml:space="preserve"> </w:t>
      </w:r>
      <w:r w:rsidR="004B28AA">
        <w:t>A</w:t>
      </w:r>
      <w:r>
        <w:t xml:space="preserve">nd the new determinants, these formal changes are represented by </w:t>
      </w:r>
      <w:r w:rsidRPr="004B28AA">
        <w:rPr>
          <w:b/>
        </w:rPr>
        <w:t>N</w:t>
      </w:r>
      <w:r>
        <w:t xml:space="preserve">. </w:t>
      </w:r>
    </w:p>
    <w:p w:rsidR="00251810" w:rsidRDefault="00B605C1" w:rsidP="00680874">
      <w:r>
        <w:t xml:space="preserve">The </w:t>
      </w:r>
      <w:r w:rsidRPr="004B28AA">
        <w:rPr>
          <w:b/>
        </w:rPr>
        <w:t>N</w:t>
      </w:r>
      <w:r>
        <w:t xml:space="preserve"> negates the uniformity of the substance</w:t>
      </w:r>
      <w:r w:rsidR="004B28AA">
        <w:t>,</w:t>
      </w:r>
      <w:r>
        <w:t xml:space="preserve"> and in so doing introduce</w:t>
      </w:r>
      <w:r w:rsidR="004B28AA">
        <w:t>s</w:t>
      </w:r>
      <w:r>
        <w:t xml:space="preserve"> </w:t>
      </w:r>
      <w:r w:rsidR="004B28AA">
        <w:t xml:space="preserve">differentiating </w:t>
      </w:r>
      <w:r w:rsidR="002423AD">
        <w:t xml:space="preserve">factors into it. </w:t>
      </w:r>
    </w:p>
    <w:p w:rsidR="00CA31C8" w:rsidRDefault="002423AD" w:rsidP="00680874">
      <w:r>
        <w:t xml:space="preserve">Now that </w:t>
      </w:r>
      <w:r w:rsidRPr="004B28AA">
        <w:rPr>
          <w:i/>
        </w:rPr>
        <w:t>nous</w:t>
      </w:r>
      <w:r>
        <w:t xml:space="preserve"> is form and the word </w:t>
      </w:r>
      <w:r w:rsidR="00251810">
        <w:t xml:space="preserve">for </w:t>
      </w:r>
      <w:r>
        <w:t xml:space="preserve">form in the Greek is </w:t>
      </w:r>
      <w:r w:rsidRPr="004B28AA">
        <w:rPr>
          <w:i/>
        </w:rPr>
        <w:t>idea</w:t>
      </w:r>
      <w:r>
        <w:t xml:space="preserve">. An idea in the head is </w:t>
      </w:r>
      <w:r w:rsidR="004B28AA">
        <w:t xml:space="preserve">simply </w:t>
      </w:r>
      <w:r>
        <w:t>a form in the mind. But there are no forms in the mind other than forms produced by power</w:t>
      </w:r>
      <w:r w:rsidR="00CA31C8">
        <w:t>,</w:t>
      </w:r>
      <w:r>
        <w:t xml:space="preserve"> self-precipitated </w:t>
      </w:r>
      <w:r w:rsidR="00CA31C8">
        <w:t>into</w:t>
      </w:r>
      <w:r>
        <w:t xml:space="preserve"> substance, and then acted upon by further power</w:t>
      </w:r>
      <w:r w:rsidR="00CA31C8">
        <w:t>,</w:t>
      </w:r>
      <w:r>
        <w:t xml:space="preserve"> to produce modifications. </w:t>
      </w:r>
    </w:p>
    <w:p w:rsidR="00B605C1" w:rsidRDefault="002423AD" w:rsidP="00680874">
      <w:r>
        <w:t>You know the rule that we make</w:t>
      </w:r>
      <w:r w:rsidR="00C97AC2">
        <w:t>:</w:t>
      </w:r>
      <w:r>
        <w:t xml:space="preserve"> </w:t>
      </w:r>
      <w:r w:rsidR="00C97AC2">
        <w:rPr>
          <w:i/>
        </w:rPr>
        <w:t>N</w:t>
      </w:r>
      <w:r w:rsidRPr="00C97AC2">
        <w:rPr>
          <w:i/>
        </w:rPr>
        <w:t>o being can know other than the modifications of its own substance</w:t>
      </w:r>
      <w:r>
        <w:t xml:space="preserve">. When that power precipitates itself as substance, then whatever happens in that place will be the </w:t>
      </w:r>
      <w:r w:rsidR="00CA31C8">
        <w:t>object</w:t>
      </w:r>
      <w:r>
        <w:t xml:space="preserve"> of consciousness in that zone. The idea of form</w:t>
      </w:r>
      <w:r w:rsidR="00CA31C8">
        <w:t>,</w:t>
      </w:r>
      <w:r>
        <w:t xml:space="preserve"> perceived in that substance</w:t>
      </w:r>
      <w:r w:rsidR="00CA31C8">
        <w:t>,</w:t>
      </w:r>
      <w:r>
        <w:t xml:space="preserve"> is simply the product of the activity of the power </w:t>
      </w:r>
      <w:r w:rsidR="00C82A6B">
        <w:t xml:space="preserve">within that </w:t>
      </w:r>
      <w:r w:rsidR="00CA31C8">
        <w:t>substance</w:t>
      </w:r>
      <w:r w:rsidR="00C82A6B">
        <w:t xml:space="preserve">. </w:t>
      </w:r>
    </w:p>
    <w:p w:rsidR="00C97AC2" w:rsidRDefault="00065A3B" w:rsidP="00C97AC2">
      <w:r>
        <w:rPr>
          <w:noProof/>
        </w:rPr>
        <w:drawing>
          <wp:anchor distT="0" distB="0" distL="114300" distR="114300" simplePos="0" relativeHeight="251661312" behindDoc="0" locked="0" layoutInCell="1" allowOverlap="1">
            <wp:simplePos x="0" y="0"/>
            <wp:positionH relativeFrom="column">
              <wp:posOffset>5248275</wp:posOffset>
            </wp:positionH>
            <wp:positionV relativeFrom="paragraph">
              <wp:posOffset>34925</wp:posOffset>
            </wp:positionV>
            <wp:extent cx="1416685" cy="1533525"/>
            <wp:effectExtent l="57150" t="19050" r="31115" b="66675"/>
            <wp:wrapSquare wrapText="bothSides"/>
            <wp:docPr id="4" name="Picture 3" descr="M means subst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means substance.jpg"/>
                    <pic:cNvPicPr/>
                  </pic:nvPicPr>
                  <pic:blipFill>
                    <a:blip r:embed="rId11" cstate="print"/>
                    <a:stretch>
                      <a:fillRect/>
                    </a:stretch>
                  </pic:blipFill>
                  <pic:spPr>
                    <a:xfrm>
                      <a:off x="0" y="0"/>
                      <a:ext cx="1416685" cy="1533525"/>
                    </a:xfrm>
                    <a:prstGeom prst="rect">
                      <a:avLst/>
                    </a:prstGeom>
                    <a:effectLst>
                      <a:outerShdw blurRad="50800" dist="38100" dir="8100000" algn="tr" rotWithShape="0">
                        <a:prstClr val="black">
                          <a:alpha val="40000"/>
                        </a:prstClr>
                      </a:outerShdw>
                    </a:effectLst>
                  </pic:spPr>
                </pic:pic>
              </a:graphicData>
            </a:graphic>
          </wp:anchor>
        </w:drawing>
      </w:r>
      <w:r w:rsidR="00C82A6B">
        <w:t>Now the power field itself is felt as feeling. The substance itself is felt as a will</w:t>
      </w:r>
      <w:r w:rsidR="00CA31C8">
        <w:t>-</w:t>
      </w:r>
      <w:r w:rsidR="00C82A6B">
        <w:t>to</w:t>
      </w:r>
      <w:r w:rsidR="00CA31C8">
        <w:t>-</w:t>
      </w:r>
      <w:r w:rsidR="00C82A6B">
        <w:t>be, an urge</w:t>
      </w:r>
      <w:r w:rsidR="00C97AC2">
        <w:t xml:space="preserve"> </w:t>
      </w:r>
      <w:r w:rsidR="00C82A6B">
        <w:t>to</w:t>
      </w:r>
      <w:r w:rsidR="00C97AC2">
        <w:t xml:space="preserve"> </w:t>
      </w:r>
      <w:r w:rsidR="00C82A6B">
        <w:t xml:space="preserve">exist. The coherence of substance, gravity, the tendency for substances to integrate, to mass, to coalesce is all symbolised in this letter </w:t>
      </w:r>
      <w:r w:rsidR="00C82A6B" w:rsidRPr="00CA31C8">
        <w:rPr>
          <w:b/>
        </w:rPr>
        <w:t>M</w:t>
      </w:r>
      <w:r w:rsidR="00C82A6B">
        <w:t>. Idea, feeling, and we can call it if we like the urge</w:t>
      </w:r>
      <w:r w:rsidR="00CA31C8">
        <w:t>-</w:t>
      </w:r>
      <w:r w:rsidR="00C82A6B">
        <w:t>to</w:t>
      </w:r>
      <w:r w:rsidR="00CA31C8">
        <w:t>-</w:t>
      </w:r>
      <w:r w:rsidR="00C82A6B">
        <w:t xml:space="preserve">be down here, these three we can consider to be manifestations of the </w:t>
      </w:r>
      <w:r w:rsidR="00B369B4">
        <w:t>A</w:t>
      </w:r>
      <w:r w:rsidR="00C82A6B">
        <w:t xml:space="preserve">bsolute. </w:t>
      </w:r>
    </w:p>
    <w:p w:rsidR="008D32CA" w:rsidRDefault="00C82A6B" w:rsidP="00C97AC2">
      <w:r>
        <w:t xml:space="preserve">Now they are not in fact severable. You cannot cut them and put them away from each other totally. To believe so is abstract thinking. You cannot take an idea and cut it out of the substance of your being </w:t>
      </w:r>
      <w:r w:rsidR="00B369B4">
        <w:t xml:space="preserve">— </w:t>
      </w:r>
      <w:r>
        <w:t>so</w:t>
      </w:r>
      <w:r w:rsidR="00C97AC2">
        <w:t xml:space="preserve"> </w:t>
      </w:r>
      <w:r>
        <w:t>that the idea is insubstantial</w:t>
      </w:r>
      <w:r w:rsidR="00C97AC2">
        <w:t xml:space="preserve"> —</w:t>
      </w:r>
      <w:r>
        <w:t xml:space="preserve"> and still retain the idea.  The idea is the form of a substantial modification, produced by power which has itself become that substance. </w:t>
      </w:r>
    </w:p>
    <w:p w:rsidR="00C82A6B" w:rsidRDefault="00C82A6B" w:rsidP="00680874">
      <w:r>
        <w:t>So when you are reading a book — I hope it’s a serious book — about anythi</w:t>
      </w:r>
      <w:r w:rsidR="008D32CA">
        <w:t>n</w:t>
      </w:r>
      <w:r>
        <w:t xml:space="preserve">g whatever, you should ask yourself, </w:t>
      </w:r>
      <w:r w:rsidRPr="00B369B4">
        <w:rPr>
          <w:i/>
        </w:rPr>
        <w:t>What is the substance of this book</w:t>
      </w:r>
      <w:r w:rsidR="008D32CA" w:rsidRPr="00B369B4">
        <w:rPr>
          <w:i/>
        </w:rPr>
        <w:t xml:space="preserve">, </w:t>
      </w:r>
      <w:r w:rsidR="00B369B4">
        <w:rPr>
          <w:i/>
        </w:rPr>
        <w:t>what is</w:t>
      </w:r>
      <w:r w:rsidR="008D32CA" w:rsidRPr="00B369B4">
        <w:rPr>
          <w:i/>
        </w:rPr>
        <w:t xml:space="preserve"> th</w:t>
      </w:r>
      <w:r w:rsidR="00D2505E" w:rsidRPr="00B369B4">
        <w:rPr>
          <w:i/>
        </w:rPr>
        <w:t>is</w:t>
      </w:r>
      <w:r w:rsidR="008D32CA" w:rsidRPr="00B369B4">
        <w:rPr>
          <w:i/>
        </w:rPr>
        <w:t xml:space="preserve"> power of this book, and what is the form of the book?</w:t>
      </w:r>
      <w:r>
        <w:t xml:space="preserve"> </w:t>
      </w:r>
      <w:r w:rsidR="008D32CA">
        <w:t xml:space="preserve">The Latin form, </w:t>
      </w:r>
      <w:r w:rsidR="008D32CA" w:rsidRPr="008D32CA">
        <w:rPr>
          <w:i/>
        </w:rPr>
        <w:t>forma</w:t>
      </w:r>
      <w:r w:rsidR="008D32CA">
        <w:t xml:space="preserve"> is the Greek translation</w:t>
      </w:r>
      <w:r w:rsidR="00D2505E">
        <w:t xml:space="preserve"> ...</w:t>
      </w:r>
      <w:r w:rsidR="008D32CA">
        <w:t xml:space="preserve"> the translation of the Greek </w:t>
      </w:r>
      <w:r w:rsidR="008D32CA" w:rsidRPr="008D32CA">
        <w:rPr>
          <w:i/>
        </w:rPr>
        <w:t>idea</w:t>
      </w:r>
      <w:r w:rsidR="008D32CA">
        <w:t>. And in Saxon of course it is shape. Shape, form, idea, mean the same thing: circumscription characterised</w:t>
      </w:r>
      <w:r w:rsidR="000B6C9D">
        <w:t>,</w:t>
      </w:r>
      <w:r w:rsidR="008D32CA">
        <w:t xml:space="preserve"> </w:t>
      </w:r>
      <w:r w:rsidR="000B6C9D">
        <w:t>or</w:t>
      </w:r>
      <w:r w:rsidR="008D32CA">
        <w:t xml:space="preserve"> characteristic limitation</w:t>
      </w:r>
      <w:r w:rsidR="000E0386">
        <w:t xml:space="preserve"> ...</w:t>
      </w:r>
      <w:r w:rsidR="00D2505E">
        <w:t xml:space="preserve"> </w:t>
      </w:r>
      <w:r w:rsidR="008D32CA">
        <w:t>idea</w:t>
      </w:r>
      <w:r w:rsidR="00C6034A">
        <w:t>,</w:t>
      </w:r>
      <w:r w:rsidR="008D32CA">
        <w:t xml:space="preserve"> form, shape. </w:t>
      </w:r>
    </w:p>
    <w:p w:rsidR="00D2505E" w:rsidRDefault="008D32CA" w:rsidP="00680874">
      <w:r>
        <w:t>Now the substance of a book is the urge</w:t>
      </w:r>
      <w:r w:rsidR="00D2505E">
        <w:t>-</w:t>
      </w:r>
      <w:r>
        <w:t>to</w:t>
      </w:r>
      <w:r w:rsidR="00D2505E">
        <w:t>-</w:t>
      </w:r>
      <w:r>
        <w:t>be which manifested in the author</w:t>
      </w:r>
      <w:r w:rsidR="00D2505E">
        <w:t>,</w:t>
      </w:r>
      <w:r>
        <w:t xml:space="preserve"> and caused him to bring that book to be. The substance in our bodies</w:t>
      </w:r>
      <w:r w:rsidR="00D2505E">
        <w:t>,</w:t>
      </w:r>
      <w:r>
        <w:t xml:space="preserve"> which we get by intake of food</w:t>
      </w:r>
      <w:r w:rsidR="00D2505E">
        <w:t>,</w:t>
      </w:r>
      <w:r>
        <w:t xml:space="preserve"> is also precipitated by the urge-to-be. People who lose the urge-to-be lose their appetite, and as the appetite </w:t>
      </w:r>
      <w:proofErr w:type="gramStart"/>
      <w:r>
        <w:t>diminishes</w:t>
      </w:r>
      <w:proofErr w:type="gramEnd"/>
      <w:r>
        <w:t>, the</w:t>
      </w:r>
      <w:r w:rsidR="00D2505E">
        <w:t>n the</w:t>
      </w:r>
      <w:r>
        <w:t xml:space="preserve"> substance diminishes</w:t>
      </w:r>
      <w:r w:rsidR="00C6034A">
        <w:t>.</w:t>
      </w:r>
      <w:r>
        <w:t xml:space="preserve"> </w:t>
      </w:r>
      <w:r w:rsidR="00C6034A">
        <w:t>S</w:t>
      </w:r>
      <w:r>
        <w:t>o there’s an equation between the urge-to-be and t</w:t>
      </w:r>
      <w:r w:rsidR="00432738">
        <w:t>he</w:t>
      </w:r>
      <w:r>
        <w:t xml:space="preserve"> appetite of a person. </w:t>
      </w:r>
    </w:p>
    <w:p w:rsidR="00C6034A" w:rsidRDefault="00432738" w:rsidP="00680874">
      <w:r>
        <w:t xml:space="preserve">Now we can </w:t>
      </w:r>
      <w:r w:rsidRPr="00C6034A">
        <w:rPr>
          <w:i/>
        </w:rPr>
        <w:t>be</w:t>
      </w:r>
      <w:r>
        <w:t xml:space="preserve"> on different levels. This urge</w:t>
      </w:r>
      <w:r w:rsidR="00D2505E">
        <w:t>-</w:t>
      </w:r>
      <w:r>
        <w:t>to</w:t>
      </w:r>
      <w:r w:rsidR="00D2505E">
        <w:t>-</w:t>
      </w:r>
      <w:r>
        <w:t>be</w:t>
      </w:r>
      <w:r w:rsidR="00C6034A">
        <w:t xml:space="preserve"> —</w:t>
      </w:r>
      <w:r>
        <w:t xml:space="preserve"> which is substantial</w:t>
      </w:r>
      <w:r w:rsidR="00C6034A">
        <w:t xml:space="preserve"> —</w:t>
      </w:r>
      <w:r>
        <w:t xml:space="preserve"> once it has brought itself into </w:t>
      </w:r>
      <w:r w:rsidR="00D2505E">
        <w:t xml:space="preserve">simple </w:t>
      </w:r>
      <w:r>
        <w:t>being</w:t>
      </w:r>
      <w:r w:rsidR="00D2505E">
        <w:t xml:space="preserve"> —</w:t>
      </w:r>
      <w:r>
        <w:t xml:space="preserve"> like a uniform substance</w:t>
      </w:r>
      <w:r w:rsidR="00D2505E">
        <w:t>,</w:t>
      </w:r>
      <w:r>
        <w:t xml:space="preserve"> the ivory of a billiard ball</w:t>
      </w:r>
      <w:r w:rsidR="00D2505E">
        <w:t xml:space="preserve"> —</w:t>
      </w:r>
      <w:r>
        <w:t xml:space="preserve"> is not satisfied with being </w:t>
      </w:r>
      <w:r>
        <w:lastRenderedPageBreak/>
        <w:t>in that state. It wants to do something else. And not only that, there are forces outside that also want to do something with that ivory</w:t>
      </w:r>
      <w:r w:rsidR="00D2505E">
        <w:t xml:space="preserve"> ...</w:t>
      </w:r>
      <w:r>
        <w:t xml:space="preserve"> they attack it. Whatever the substance is, it has an enemy</w:t>
      </w:r>
      <w:r w:rsidR="00C6034A">
        <w:t>:</w:t>
      </w:r>
      <w:r>
        <w:t xml:space="preserve"> namely power outside it. </w:t>
      </w:r>
      <w:r w:rsidR="000B6C9D">
        <w:t>T</w:t>
      </w:r>
      <w:r>
        <w:t>hat power may invade it, in the form of cosmic radiations, o</w:t>
      </w:r>
      <w:r w:rsidR="00D2505E">
        <w:t>r</w:t>
      </w:r>
      <w:r>
        <w:t xml:space="preserve"> bacteria. It may invade it in </w:t>
      </w:r>
      <w:r w:rsidR="001357C4">
        <w:t>m</w:t>
      </w:r>
      <w:r>
        <w:t>any way</w:t>
      </w:r>
      <w:r w:rsidR="001357C4">
        <w:t>s</w:t>
      </w:r>
      <w:r>
        <w:t xml:space="preserve">. But as soon as a being comes into finite existence, that being is under attack from forces which themselves have not got the urge-to-be in precisely that form. </w:t>
      </w:r>
      <w:r w:rsidR="00B369B4">
        <w:t>[09:49]</w:t>
      </w:r>
    </w:p>
    <w:p w:rsidR="00373747" w:rsidRDefault="00432738" w:rsidP="00680874">
      <w:r>
        <w:t xml:space="preserve">We then look in the book we read for the </w:t>
      </w:r>
      <w:r w:rsidRPr="00D2505E">
        <w:rPr>
          <w:i/>
        </w:rPr>
        <w:t>urge</w:t>
      </w:r>
      <w:r w:rsidR="00D2505E" w:rsidRPr="00D2505E">
        <w:rPr>
          <w:i/>
        </w:rPr>
        <w:t>-</w:t>
      </w:r>
      <w:r w:rsidRPr="00D2505E">
        <w:rPr>
          <w:i/>
        </w:rPr>
        <w:t>to</w:t>
      </w:r>
      <w:r w:rsidR="00D2505E" w:rsidRPr="00D2505E">
        <w:rPr>
          <w:i/>
        </w:rPr>
        <w:t>-</w:t>
      </w:r>
      <w:r w:rsidRPr="00D2505E">
        <w:rPr>
          <w:i/>
        </w:rPr>
        <w:t>be</w:t>
      </w:r>
      <w:r>
        <w:t>, which made that book precisely that book and n</w:t>
      </w:r>
      <w:r w:rsidR="00D2505E">
        <w:t>o</w:t>
      </w:r>
      <w:r>
        <w:t xml:space="preserve">t another. We see just how much the author has </w:t>
      </w:r>
      <w:r w:rsidRPr="00D2505E">
        <w:rPr>
          <w:i/>
        </w:rPr>
        <w:t>felt</w:t>
      </w:r>
      <w:r>
        <w:t xml:space="preserve"> in himself the meaning of this urge</w:t>
      </w:r>
      <w:r w:rsidR="00160A72">
        <w:t xml:space="preserve"> ...</w:t>
      </w:r>
      <w:r>
        <w:t xml:space="preserve"> </w:t>
      </w:r>
      <w:r w:rsidR="001357C4">
        <w:t>has</w:t>
      </w:r>
      <w:r>
        <w:t xml:space="preserve"> become aware of the characteristics of the field which have produced this being rather than another. And we examine the </w:t>
      </w:r>
      <w:r w:rsidRPr="00373747">
        <w:rPr>
          <w:i/>
        </w:rPr>
        <w:t>ideas</w:t>
      </w:r>
      <w:r>
        <w:t xml:space="preserve">, the forms, shapes, which the power has induced in the substance in order to clarify itself. </w:t>
      </w:r>
    </w:p>
    <w:p w:rsidR="00373747" w:rsidRDefault="00186B59" w:rsidP="00680874">
      <w:r>
        <w:rPr>
          <w:noProof/>
        </w:rPr>
        <w:drawing>
          <wp:anchor distT="0" distB="0" distL="114300" distR="114300" simplePos="0" relativeHeight="251673600" behindDoc="0" locked="0" layoutInCell="1" allowOverlap="1">
            <wp:simplePos x="0" y="0"/>
            <wp:positionH relativeFrom="column">
              <wp:posOffset>5341620</wp:posOffset>
            </wp:positionH>
            <wp:positionV relativeFrom="paragraph">
              <wp:posOffset>24765</wp:posOffset>
            </wp:positionV>
            <wp:extent cx="1368425" cy="2376170"/>
            <wp:effectExtent l="19050" t="0" r="3175" b="0"/>
            <wp:wrapSquare wrapText="bothSides"/>
            <wp:docPr id="13" name="Picture 12" descr="3 part man H-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part man H-M-N.jpg"/>
                    <pic:cNvPicPr/>
                  </pic:nvPicPr>
                  <pic:blipFill>
                    <a:blip r:embed="rId12" cstate="print"/>
                    <a:stretch>
                      <a:fillRect/>
                    </a:stretch>
                  </pic:blipFill>
                  <pic:spPr>
                    <a:xfrm>
                      <a:off x="0" y="0"/>
                      <a:ext cx="1368425" cy="2376170"/>
                    </a:xfrm>
                    <a:prstGeom prst="rect">
                      <a:avLst/>
                    </a:prstGeom>
                  </pic:spPr>
                </pic:pic>
              </a:graphicData>
            </a:graphic>
          </wp:anchor>
        </w:drawing>
      </w:r>
      <w:r w:rsidR="00EE12F9">
        <w:t xml:space="preserve">When we take the first power, the field, and we deliberately remove </w:t>
      </w:r>
      <w:r w:rsidR="00EE12F9" w:rsidRPr="00C6034A">
        <w:rPr>
          <w:b/>
        </w:rPr>
        <w:t>M</w:t>
      </w:r>
      <w:r w:rsidR="00C6034A" w:rsidRPr="00C6034A">
        <w:rPr>
          <w:b/>
        </w:rPr>
        <w:t>-</w:t>
      </w:r>
      <w:r w:rsidR="00EE12F9" w:rsidRPr="00C6034A">
        <w:rPr>
          <w:b/>
        </w:rPr>
        <w:t>N</w:t>
      </w:r>
      <w:r w:rsidR="00EE12F9">
        <w:t xml:space="preserve"> from it</w:t>
      </w:r>
      <w:r w:rsidR="00373747">
        <w:t xml:space="preserve"> —</w:t>
      </w:r>
      <w:r w:rsidR="00EE12F9">
        <w:t xml:space="preserve"> the man, the evaluator</w:t>
      </w:r>
      <w:r w:rsidR="00373747">
        <w:t xml:space="preserve"> —</w:t>
      </w:r>
      <w:r w:rsidR="00EE12F9">
        <w:t xml:space="preserve"> then we take field consciousness as such</w:t>
      </w:r>
      <w:r w:rsidR="00956D56">
        <w:t>,</w:t>
      </w:r>
      <w:r w:rsidR="00EE12F9">
        <w:t xml:space="preserve"> with no determinant factors in it at all</w:t>
      </w:r>
      <w:r w:rsidR="00956D56">
        <w:t>.</w:t>
      </w:r>
      <w:r w:rsidR="00EE12F9">
        <w:t xml:space="preserve"> </w:t>
      </w:r>
      <w:r w:rsidR="00956D56">
        <w:t>N</w:t>
      </w:r>
      <w:r w:rsidR="00EE12F9">
        <w:t>ow</w:t>
      </w:r>
      <w:r w:rsidR="00C6034A">
        <w:t>,</w:t>
      </w:r>
      <w:r w:rsidR="00EE12F9">
        <w:t xml:space="preserve"> as soon as we remove the </w:t>
      </w:r>
      <w:r w:rsidR="00EE12F9" w:rsidRPr="00C6034A">
        <w:rPr>
          <w:b/>
        </w:rPr>
        <w:t>M-N</w:t>
      </w:r>
      <w:r w:rsidR="00373747">
        <w:t xml:space="preserve"> —</w:t>
      </w:r>
      <w:r w:rsidR="00EE12F9">
        <w:t xml:space="preserve"> that is the motion of the substance, or substantial motion</w:t>
      </w:r>
      <w:r w:rsidR="00373747">
        <w:t xml:space="preserve"> —</w:t>
      </w:r>
      <w:r w:rsidR="00EE12F9">
        <w:t xml:space="preserve"> we have removed the man</w:t>
      </w:r>
      <w:r w:rsidR="00956D56">
        <w:t xml:space="preserve">, men, </w:t>
      </w:r>
      <w:r w:rsidR="00EE12F9">
        <w:t>mensuration concept, and therefore we have a pure field</w:t>
      </w:r>
      <w:r w:rsidR="00C6034A">
        <w:t>,</w:t>
      </w:r>
      <w:r w:rsidR="00EE12F9">
        <w:t xml:space="preserve"> </w:t>
      </w:r>
      <w:proofErr w:type="spellStart"/>
      <w:r w:rsidR="00EE12F9">
        <w:t>unmeasurable</w:t>
      </w:r>
      <w:proofErr w:type="spellEnd"/>
      <w:r w:rsidR="00EE12F9">
        <w:t xml:space="preserve">, </w:t>
      </w:r>
      <w:proofErr w:type="spellStart"/>
      <w:r w:rsidR="00EE12F9">
        <w:t>undefinable</w:t>
      </w:r>
      <w:proofErr w:type="spellEnd"/>
      <w:r w:rsidR="00EE12F9">
        <w:t xml:space="preserve">, </w:t>
      </w:r>
      <w:proofErr w:type="gramStart"/>
      <w:r w:rsidR="00EE12F9">
        <w:t>infinite</w:t>
      </w:r>
      <w:proofErr w:type="gramEnd"/>
      <w:r w:rsidR="00EE12F9">
        <w:t xml:space="preserve">. </w:t>
      </w:r>
    </w:p>
    <w:p w:rsidR="00C6034A" w:rsidRDefault="00EE12F9" w:rsidP="00680874">
      <w:r>
        <w:t xml:space="preserve">That field is not </w:t>
      </w:r>
      <w:proofErr w:type="gramStart"/>
      <w:r>
        <w:t>nothing</w:t>
      </w:r>
      <w:proofErr w:type="gramEnd"/>
      <w:r>
        <w:t xml:space="preserve"> </w:t>
      </w:r>
      <w:r w:rsidR="00956D56">
        <w:t>as a</w:t>
      </w:r>
      <w:r>
        <w:t xml:space="preserve"> mere negation, because that field is a field of feeling. </w:t>
      </w:r>
    </w:p>
    <w:p w:rsidR="00373747" w:rsidRDefault="00EE12F9" w:rsidP="00680874">
      <w:r>
        <w:t>We are in this room. The walls circumscribe us. The walls are made of substance and have a certain form, with approximate right angles at the corners, and so on. This confines our attention</w:t>
      </w:r>
      <w:r w:rsidR="00956D56">
        <w:t>.</w:t>
      </w:r>
      <w:r>
        <w:t xml:space="preserve"> </w:t>
      </w:r>
      <w:r w:rsidR="00C20284">
        <w:t>But</w:t>
      </w:r>
      <w:r>
        <w:t xml:space="preserve"> our attention is a tension within a field. We feel immediately that the walls are not infinitely thick, but they are only finitely thick</w:t>
      </w:r>
      <w:r w:rsidR="00373747">
        <w:t>,</w:t>
      </w:r>
      <w:r>
        <w:t xml:space="preserve"> and beyond it there is space. There is the park, there is Liverpool, </w:t>
      </w:r>
      <w:proofErr w:type="gramStart"/>
      <w:r>
        <w:t>there</w:t>
      </w:r>
      <w:proofErr w:type="gramEnd"/>
      <w:r>
        <w:t xml:space="preserve"> is the world, the solar system</w:t>
      </w:r>
      <w:r w:rsidR="00956D56">
        <w:t>.</w:t>
      </w:r>
      <w:r>
        <w:t xml:space="preserve"> </w:t>
      </w:r>
      <w:r w:rsidR="00956D56">
        <w:t>T</w:t>
      </w:r>
      <w:r>
        <w:t>his field extends infinitely</w:t>
      </w:r>
      <w:r w:rsidR="00956D56">
        <w:t>,</w:t>
      </w:r>
      <w:r>
        <w:t xml:space="preserve"> and we have immediate awareness</w:t>
      </w:r>
      <w:r w:rsidR="00373747">
        <w:t xml:space="preserve"> —</w:t>
      </w:r>
      <w:r>
        <w:t xml:space="preserve"> not </w:t>
      </w:r>
      <w:r w:rsidR="00C6034A">
        <w:t>reasoned</w:t>
      </w:r>
      <w:r>
        <w:t xml:space="preserve"> awareness</w:t>
      </w:r>
      <w:r w:rsidR="00373747">
        <w:t xml:space="preserve"> —</w:t>
      </w:r>
      <w:r>
        <w:t xml:space="preserve"> immediate awareness of this infinite extension of the field. </w:t>
      </w:r>
    </w:p>
    <w:p w:rsidR="00373747" w:rsidRDefault="00C10067" w:rsidP="00680874">
      <w:r>
        <w:t>This field then, in its pure form</w:t>
      </w:r>
      <w:r w:rsidR="00956D56">
        <w:t>,</w:t>
      </w:r>
      <w:r>
        <w:t xml:space="preserve"> without </w:t>
      </w:r>
      <w:r w:rsidRPr="00C6034A">
        <w:rPr>
          <w:b/>
        </w:rPr>
        <w:t>M</w:t>
      </w:r>
      <w:r>
        <w:t xml:space="preserve"> or </w:t>
      </w:r>
      <w:r w:rsidRPr="00C6034A">
        <w:rPr>
          <w:b/>
        </w:rPr>
        <w:t>N</w:t>
      </w:r>
      <w:r w:rsidR="00956D56">
        <w:t>,</w:t>
      </w:r>
      <w:r>
        <w:t xml:space="preserve"> is an abstract idea. You cannot in fact sever the field, because if you say </w:t>
      </w:r>
      <w:r w:rsidRPr="00C20284">
        <w:rPr>
          <w:i/>
        </w:rPr>
        <w:t>I</w:t>
      </w:r>
      <w:r w:rsidR="00956D56" w:rsidRPr="00C20284">
        <w:rPr>
          <w:i/>
        </w:rPr>
        <w:t xml:space="preserve"> am </w:t>
      </w:r>
      <w:r w:rsidRPr="00C20284">
        <w:rPr>
          <w:i/>
        </w:rPr>
        <w:t>an individual</w:t>
      </w:r>
      <w:r w:rsidR="00373747" w:rsidRPr="00C20284">
        <w:rPr>
          <w:i/>
        </w:rPr>
        <w:t xml:space="preserve"> ma</w:t>
      </w:r>
      <w:r w:rsidR="009A55F8" w:rsidRPr="00C20284">
        <w:rPr>
          <w:i/>
        </w:rPr>
        <w:t>n</w:t>
      </w:r>
      <w:r w:rsidRPr="00C20284">
        <w:rPr>
          <w:i/>
        </w:rPr>
        <w:t xml:space="preserve">, </w:t>
      </w:r>
      <w:r w:rsidRPr="00C20284">
        <w:rPr>
          <w:b/>
          <w:i/>
        </w:rPr>
        <w:t>M-N</w:t>
      </w:r>
      <w:r w:rsidRPr="00C20284">
        <w:rPr>
          <w:i/>
        </w:rPr>
        <w:t xml:space="preserve">, </w:t>
      </w:r>
      <w:r w:rsidR="00956D56" w:rsidRPr="00C20284">
        <w:rPr>
          <w:i/>
        </w:rPr>
        <w:t>a</w:t>
      </w:r>
      <w:r w:rsidRPr="00C20284">
        <w:rPr>
          <w:i/>
        </w:rPr>
        <w:t xml:space="preserve">nd I will now proceed to abstract </w:t>
      </w:r>
      <w:r w:rsidRPr="00C20284">
        <w:rPr>
          <w:b/>
          <w:i/>
        </w:rPr>
        <w:t>H</w:t>
      </w:r>
      <w:r w:rsidRPr="00C20284">
        <w:rPr>
          <w:i/>
        </w:rPr>
        <w:t>, the field</w:t>
      </w:r>
      <w:r>
        <w:t xml:space="preserve">, in fact you are deliberately ignoring the abstractor himself, the </w:t>
      </w:r>
      <w:r w:rsidRPr="00C6034A">
        <w:rPr>
          <w:b/>
        </w:rPr>
        <w:t>M-N</w:t>
      </w:r>
      <w:r>
        <w:t xml:space="preserve">. And therefore you are really pretending that you are doing something </w:t>
      </w:r>
      <w:r w:rsidR="00956D56">
        <w:t>which</w:t>
      </w:r>
      <w:r>
        <w:t xml:space="preserve"> you are </w:t>
      </w:r>
      <w:r w:rsidRPr="009A55F8">
        <w:rPr>
          <w:i/>
        </w:rPr>
        <w:t>not</w:t>
      </w:r>
      <w:r>
        <w:t xml:space="preserve"> doing. </w:t>
      </w:r>
      <w:r w:rsidR="00682AFA">
        <w:t>The man, the evaluator</w:t>
      </w:r>
      <w:r w:rsidR="00373747">
        <w:t>,</w:t>
      </w:r>
      <w:r w:rsidR="00682AFA">
        <w:t xml:space="preserve"> is pretending </w:t>
      </w:r>
      <w:r w:rsidR="00373747">
        <w:t xml:space="preserve">that </w:t>
      </w:r>
      <w:r w:rsidR="00682AFA">
        <w:t xml:space="preserve">there is a field with no </w:t>
      </w:r>
      <w:r w:rsidR="00956D56">
        <w:t>man</w:t>
      </w:r>
      <w:r w:rsidR="00682AFA">
        <w:t xml:space="preserve"> in it</w:t>
      </w:r>
      <w:r w:rsidR="00956D56">
        <w:t>.</w:t>
      </w:r>
      <w:r w:rsidR="00682AFA">
        <w:t xml:space="preserve"> </w:t>
      </w:r>
      <w:r w:rsidR="00956D56">
        <w:t>B</w:t>
      </w:r>
      <w:r w:rsidR="00682AFA">
        <w:t>ut it is a man who is pretending, and therefore he is really abstracting, he is taking out from the consciousness something</w:t>
      </w:r>
      <w:r w:rsidR="00373747">
        <w:t xml:space="preserve"> —</w:t>
      </w:r>
      <w:r w:rsidR="00682AFA">
        <w:t xml:space="preserve"> </w:t>
      </w:r>
      <w:r w:rsidR="00682AFA" w:rsidRPr="009A55F8">
        <w:rPr>
          <w:b/>
        </w:rPr>
        <w:t>M-N</w:t>
      </w:r>
      <w:r w:rsidR="00373747">
        <w:t xml:space="preserve"> —</w:t>
      </w:r>
      <w:r w:rsidR="00682AFA">
        <w:t xml:space="preserve"> and throwing it away. </w:t>
      </w:r>
      <w:r w:rsidR="00956D56">
        <w:t xml:space="preserve">And pretending it doesn’t exist. Factually it does. </w:t>
      </w:r>
      <w:r w:rsidR="00373747">
        <w:t>[12:47]</w:t>
      </w:r>
    </w:p>
    <w:p w:rsidR="00956D56" w:rsidRDefault="00956D56" w:rsidP="00680874">
      <w:r>
        <w:t xml:space="preserve">Now in every kind of concrete </w:t>
      </w:r>
      <w:r w:rsidR="00373747">
        <w:t>thought,</w:t>
      </w:r>
      <w:r>
        <w:t xml:space="preserve"> the concrete object</w:t>
      </w:r>
      <w:r w:rsidR="009A55F8">
        <w:t>ive</w:t>
      </w:r>
      <w:r>
        <w:t xml:space="preserve"> fact for pure consciousness contains </w:t>
      </w:r>
      <w:r w:rsidRPr="009A55F8">
        <w:rPr>
          <w:b/>
        </w:rPr>
        <w:t>M-H-N</w:t>
      </w:r>
      <w:r>
        <w:t>, the great Mahan</w:t>
      </w:r>
      <w:r w:rsidR="00A44D95">
        <w:t>;</w:t>
      </w:r>
      <w:r>
        <w:t xml:space="preserve"> or it </w:t>
      </w:r>
      <w:r w:rsidR="009A55F8">
        <w:t xml:space="preserve">contains </w:t>
      </w:r>
      <w:r w:rsidR="00373747">
        <w:t xml:space="preserve">the </w:t>
      </w:r>
      <w:r w:rsidRPr="009A55F8">
        <w:rPr>
          <w:b/>
        </w:rPr>
        <w:t>M-H-N</w:t>
      </w:r>
      <w:r>
        <w:t xml:space="preserve">, the </w:t>
      </w:r>
      <w:proofErr w:type="spellStart"/>
      <w:r>
        <w:t>Ma</w:t>
      </w:r>
      <w:r w:rsidR="00A44D95">
        <w:t>H</w:t>
      </w:r>
      <w:r>
        <w:t>u</w:t>
      </w:r>
      <w:r w:rsidR="00A44D95">
        <w:t>N</w:t>
      </w:r>
      <w:proofErr w:type="spellEnd"/>
      <w:r>
        <w:t>, another Yiddisher name, a very wealthy family</w:t>
      </w:r>
      <w:r w:rsidR="00A44D95">
        <w:t>;</w:t>
      </w:r>
      <w:r>
        <w:t xml:space="preserve"> </w:t>
      </w:r>
      <w:r w:rsidR="00A44D95">
        <w:t>o</w:t>
      </w:r>
      <w:r>
        <w:t xml:space="preserve">r the divine </w:t>
      </w:r>
      <w:proofErr w:type="spellStart"/>
      <w:r w:rsidR="00A44D95">
        <w:t>H</w:t>
      </w:r>
      <w:r>
        <w:t>u</w:t>
      </w:r>
      <w:r w:rsidR="00A44D95">
        <w:t>M</w:t>
      </w:r>
      <w:r>
        <w:t>a</w:t>
      </w:r>
      <w:r w:rsidR="00A44D95">
        <w:t>N</w:t>
      </w:r>
      <w:proofErr w:type="spellEnd"/>
      <w:r>
        <w:t>. No</w:t>
      </w:r>
      <w:r w:rsidR="009A55F8">
        <w:t>w,</w:t>
      </w:r>
      <w:r>
        <w:t xml:space="preserve"> if we remember that these three are always present and are not </w:t>
      </w:r>
      <w:r w:rsidR="00A44D95">
        <w:t>severable</w:t>
      </w:r>
      <w:r w:rsidR="00373747">
        <w:t>,</w:t>
      </w:r>
      <w:r w:rsidR="00A44D95">
        <w:t xml:space="preserve"> then we can understand certain metaphysical facts. We can consider the world’s religions in their proper form. </w:t>
      </w:r>
      <w:proofErr w:type="gramStart"/>
      <w:r w:rsidR="00A44D95">
        <w:t>The field</w:t>
      </w:r>
      <w:r w:rsidR="00373747">
        <w:t>,</w:t>
      </w:r>
      <w:r w:rsidR="00A44D95">
        <w:t xml:space="preserve"> which is undefined, </w:t>
      </w:r>
      <w:proofErr w:type="spellStart"/>
      <w:r w:rsidR="00A44D95">
        <w:t>undefinable</w:t>
      </w:r>
      <w:proofErr w:type="spellEnd"/>
      <w:r w:rsidR="00A44D95">
        <w:t xml:space="preserve"> when considered abstractly</w:t>
      </w:r>
      <w:r w:rsidR="00373747">
        <w:t>,</w:t>
      </w:r>
      <w:r w:rsidR="00A44D95">
        <w:t xml:space="preserve"> is factually the power which substantially occupies space</w:t>
      </w:r>
      <w:r w:rsidR="00373747">
        <w:t>,</w:t>
      </w:r>
      <w:r w:rsidR="00A44D95">
        <w:t xml:space="preserve"> and formally moves in space.</w:t>
      </w:r>
      <w:proofErr w:type="gramEnd"/>
      <w:r w:rsidR="00A44D95">
        <w:t xml:space="preserve"> All the negating factors, or limiting factors </w:t>
      </w:r>
      <w:r w:rsidR="00F03CCB">
        <w:t xml:space="preserve">— </w:t>
      </w:r>
      <w:r w:rsidR="00A44D95">
        <w:t xml:space="preserve">represented by </w:t>
      </w:r>
      <w:r w:rsidR="00A44D95" w:rsidRPr="004D44C8">
        <w:rPr>
          <w:b/>
        </w:rPr>
        <w:t>N</w:t>
      </w:r>
      <w:r w:rsidR="00A44D95">
        <w:t xml:space="preserve"> which represents </w:t>
      </w:r>
      <w:r w:rsidR="00373747">
        <w:t xml:space="preserve">this </w:t>
      </w:r>
      <w:r w:rsidR="00A44D95">
        <w:t xml:space="preserve">actual boundary which negates the infinite and thus posits </w:t>
      </w:r>
      <w:r w:rsidR="009A55F8">
        <w:t>the</w:t>
      </w:r>
      <w:r w:rsidR="00A44D95">
        <w:t xml:space="preserve"> finite</w:t>
      </w:r>
      <w:r w:rsidR="00F03CCB">
        <w:t xml:space="preserve"> —</w:t>
      </w:r>
      <w:r w:rsidR="00A44D95">
        <w:t xml:space="preserve"> all those things are within the field. The packing of power within a negative zone </w:t>
      </w:r>
      <w:proofErr w:type="spellStart"/>
      <w:r w:rsidR="00A44D95">
        <w:t>subtantialises</w:t>
      </w:r>
      <w:proofErr w:type="spellEnd"/>
      <w:r w:rsidR="00A44D95">
        <w:t xml:space="preserve"> it</w:t>
      </w:r>
      <w:r w:rsidR="004D44C8">
        <w:t>,</w:t>
      </w:r>
      <w:r w:rsidR="00A44D95">
        <w:t xml:space="preserve"> and again this is within the field. </w:t>
      </w:r>
      <w:r w:rsidR="004C199B">
        <w:t xml:space="preserve">[14:09] </w:t>
      </w:r>
    </w:p>
    <w:p w:rsidR="004D44C8" w:rsidRDefault="004D44C8" w:rsidP="004D44C8">
      <w:pPr>
        <w:pStyle w:val="Heading2"/>
      </w:pPr>
      <w:bookmarkStart w:id="4" w:name="_Toc429945077"/>
      <w:r>
        <w:t>Gospel of John</w:t>
      </w:r>
      <w:bookmarkEnd w:id="4"/>
    </w:p>
    <w:p w:rsidR="00F45AA3" w:rsidRDefault="004C199B" w:rsidP="00680874">
      <w:r>
        <w:t>Now</w:t>
      </w:r>
      <w:r w:rsidR="009A55F8">
        <w:t>,</w:t>
      </w:r>
      <w:r>
        <w:t xml:space="preserve"> in the Gospel of John it says</w:t>
      </w:r>
      <w:r w:rsidR="004D44C8">
        <w:t>,</w:t>
      </w:r>
      <w:r>
        <w:t xml:space="preserve"> </w:t>
      </w:r>
      <w:proofErr w:type="gramStart"/>
      <w:r w:rsidR="004D44C8" w:rsidRPr="004D44C8">
        <w:rPr>
          <w:i/>
        </w:rPr>
        <w:t>I</w:t>
      </w:r>
      <w:r w:rsidRPr="004D44C8">
        <w:rPr>
          <w:i/>
        </w:rPr>
        <w:t>n</w:t>
      </w:r>
      <w:proofErr w:type="gramEnd"/>
      <w:r w:rsidRPr="004D44C8">
        <w:rPr>
          <w:i/>
        </w:rPr>
        <w:t xml:space="preserve"> the beginning was the </w:t>
      </w:r>
      <w:r w:rsidR="004D44C8" w:rsidRPr="004D44C8">
        <w:rPr>
          <w:i/>
        </w:rPr>
        <w:t>W</w:t>
      </w:r>
      <w:r w:rsidRPr="004D44C8">
        <w:rPr>
          <w:i/>
        </w:rPr>
        <w:t xml:space="preserve">ord and the </w:t>
      </w:r>
      <w:r w:rsidR="004D44C8" w:rsidRPr="004D44C8">
        <w:rPr>
          <w:i/>
        </w:rPr>
        <w:t>W</w:t>
      </w:r>
      <w:r w:rsidRPr="004D44C8">
        <w:rPr>
          <w:i/>
        </w:rPr>
        <w:t xml:space="preserve">ord was with </w:t>
      </w:r>
      <w:r w:rsidR="004D44C8" w:rsidRPr="004D44C8">
        <w:rPr>
          <w:i/>
        </w:rPr>
        <w:t>G</w:t>
      </w:r>
      <w:r w:rsidRPr="004D44C8">
        <w:rPr>
          <w:i/>
        </w:rPr>
        <w:t xml:space="preserve">od and the </w:t>
      </w:r>
      <w:r w:rsidR="004D44C8" w:rsidRPr="004D44C8">
        <w:rPr>
          <w:i/>
        </w:rPr>
        <w:t>W</w:t>
      </w:r>
      <w:r w:rsidRPr="004D44C8">
        <w:rPr>
          <w:i/>
        </w:rPr>
        <w:t xml:space="preserve">ord was </w:t>
      </w:r>
      <w:r w:rsidR="004D44C8" w:rsidRPr="004D44C8">
        <w:rPr>
          <w:i/>
        </w:rPr>
        <w:t>G</w:t>
      </w:r>
      <w:r w:rsidRPr="004D44C8">
        <w:rPr>
          <w:i/>
        </w:rPr>
        <w:t>od</w:t>
      </w:r>
      <w:r>
        <w:t>. But in the English one</w:t>
      </w:r>
      <w:r w:rsidR="004D44C8">
        <w:t>,</w:t>
      </w:r>
      <w:r>
        <w:t xml:space="preserve"> they have left out a slight difference which occurs in </w:t>
      </w:r>
      <w:r w:rsidR="00E303B7">
        <w:t xml:space="preserve">the </w:t>
      </w:r>
      <w:r>
        <w:t xml:space="preserve">Greek, where the words </w:t>
      </w:r>
      <w:r w:rsidR="00E303B7" w:rsidRPr="00E303B7">
        <w:rPr>
          <w:i/>
        </w:rPr>
        <w:t>t</w:t>
      </w:r>
      <w:r w:rsidRPr="00E303B7">
        <w:rPr>
          <w:i/>
        </w:rPr>
        <w:t>he god</w:t>
      </w:r>
      <w:r>
        <w:t xml:space="preserve"> and </w:t>
      </w:r>
      <w:r w:rsidR="00E303B7" w:rsidRPr="00E303B7">
        <w:rPr>
          <w:i/>
        </w:rPr>
        <w:t>a</w:t>
      </w:r>
      <w:r w:rsidRPr="00E303B7">
        <w:rPr>
          <w:i/>
        </w:rPr>
        <w:t xml:space="preserve"> god</w:t>
      </w:r>
      <w:r>
        <w:t xml:space="preserve"> a</w:t>
      </w:r>
      <w:r w:rsidR="00E303B7">
        <w:t>r</w:t>
      </w:r>
      <w:r>
        <w:t xml:space="preserve">e used. Although there’s no definite article in the Greek, the statement is used with the definite article, </w:t>
      </w:r>
      <w:r w:rsidRPr="004D44C8">
        <w:rPr>
          <w:i/>
        </w:rPr>
        <w:t xml:space="preserve">The </w:t>
      </w:r>
      <w:r w:rsidR="004D44C8" w:rsidRPr="004D44C8">
        <w:rPr>
          <w:i/>
        </w:rPr>
        <w:t>G</w:t>
      </w:r>
      <w:r w:rsidRPr="004D44C8">
        <w:rPr>
          <w:i/>
        </w:rPr>
        <w:t>od</w:t>
      </w:r>
      <w:r>
        <w:t xml:space="preserve">, and without it, </w:t>
      </w:r>
      <w:r w:rsidR="00F03CCB">
        <w:t>g</w:t>
      </w:r>
      <w:r>
        <w:t xml:space="preserve">od, which is translated </w:t>
      </w:r>
      <w:r w:rsidR="00E303B7">
        <w:t xml:space="preserve">really </w:t>
      </w:r>
      <w:r w:rsidR="00E303B7" w:rsidRPr="00E303B7">
        <w:rPr>
          <w:i/>
        </w:rPr>
        <w:t>a god</w:t>
      </w:r>
      <w:r w:rsidR="00E303B7">
        <w:t xml:space="preserve">. So there is </w:t>
      </w:r>
      <w:r w:rsidR="00E303B7" w:rsidRPr="004D44C8">
        <w:rPr>
          <w:i/>
        </w:rPr>
        <w:t xml:space="preserve">the </w:t>
      </w:r>
      <w:r w:rsidR="004D44C8">
        <w:rPr>
          <w:i/>
        </w:rPr>
        <w:t>G</w:t>
      </w:r>
      <w:r w:rsidR="00E303B7" w:rsidRPr="004D44C8">
        <w:rPr>
          <w:i/>
        </w:rPr>
        <w:t>od</w:t>
      </w:r>
      <w:r w:rsidR="00E303B7">
        <w:t xml:space="preserve"> and </w:t>
      </w:r>
      <w:r w:rsidR="00E303B7" w:rsidRPr="004D44C8">
        <w:rPr>
          <w:i/>
        </w:rPr>
        <w:t xml:space="preserve">a </w:t>
      </w:r>
      <w:r w:rsidR="00F03CCB">
        <w:rPr>
          <w:i/>
        </w:rPr>
        <w:t>g</w:t>
      </w:r>
      <w:r w:rsidR="00E303B7" w:rsidRPr="004D44C8">
        <w:rPr>
          <w:i/>
        </w:rPr>
        <w:t>od</w:t>
      </w:r>
      <w:r w:rsidR="00E303B7">
        <w:t xml:space="preserve">. </w:t>
      </w:r>
      <w:r w:rsidR="005109E5">
        <w:t>[14:43</w:t>
      </w:r>
    </w:p>
    <w:p w:rsidR="004D44C8" w:rsidRDefault="004D44C8" w:rsidP="00680874">
      <w:r>
        <w:rPr>
          <w:i/>
        </w:rPr>
        <w:t>[</w:t>
      </w:r>
      <w:r w:rsidRPr="004D44C8">
        <w:rPr>
          <w:i/>
        </w:rPr>
        <w:t xml:space="preserve">In the beginning was the Word and the Word was with </w:t>
      </w:r>
      <w:r w:rsidRPr="009A55F8">
        <w:rPr>
          <w:b/>
          <w:i/>
        </w:rPr>
        <w:t>The</w:t>
      </w:r>
      <w:r>
        <w:rPr>
          <w:i/>
        </w:rPr>
        <w:t xml:space="preserve"> </w:t>
      </w:r>
      <w:r w:rsidRPr="004D44C8">
        <w:rPr>
          <w:i/>
        </w:rPr>
        <w:t xml:space="preserve">God and the Word was </w:t>
      </w:r>
      <w:r w:rsidRPr="009A55F8">
        <w:rPr>
          <w:b/>
          <w:i/>
        </w:rPr>
        <w:t>a</w:t>
      </w:r>
      <w:r>
        <w:rPr>
          <w:i/>
        </w:rPr>
        <w:t xml:space="preserve"> </w:t>
      </w:r>
      <w:r w:rsidRPr="004D44C8">
        <w:rPr>
          <w:i/>
        </w:rPr>
        <w:t>God</w:t>
      </w:r>
      <w:r>
        <w:rPr>
          <w:i/>
        </w:rPr>
        <w:t>]</w:t>
      </w:r>
    </w:p>
    <w:p w:rsidR="0075373F" w:rsidRDefault="00E303B7" w:rsidP="00680874">
      <w:r>
        <w:lastRenderedPageBreak/>
        <w:t xml:space="preserve">Now this </w:t>
      </w:r>
      <w:r w:rsidR="009A55F8">
        <w:t>F</w:t>
      </w:r>
      <w:r>
        <w:t xml:space="preserve">ield </w:t>
      </w:r>
      <w:r w:rsidR="004D44C8">
        <w:t>Ab</w:t>
      </w:r>
      <w:r>
        <w:t xml:space="preserve">solute is </w:t>
      </w:r>
      <w:r w:rsidR="004D44C8">
        <w:t>T</w:t>
      </w:r>
      <w:r>
        <w:t xml:space="preserve">he </w:t>
      </w:r>
      <w:r w:rsidR="004D44C8">
        <w:t>G</w:t>
      </w:r>
      <w:r>
        <w:t xml:space="preserve">od, but the largest </w:t>
      </w:r>
      <w:proofErr w:type="spellStart"/>
      <w:r>
        <w:t>finiting</w:t>
      </w:r>
      <w:proofErr w:type="spellEnd"/>
      <w:r>
        <w:t>, the largest sphere</w:t>
      </w:r>
      <w:r w:rsidR="004D44C8">
        <w:t xml:space="preserve"> —</w:t>
      </w:r>
      <w:r>
        <w:t xml:space="preserve"> than which we can conceive no larger</w:t>
      </w:r>
      <w:r w:rsidR="004D44C8">
        <w:t xml:space="preserve"> —</w:t>
      </w:r>
      <w:r>
        <w:t xml:space="preserve"> is a </w:t>
      </w:r>
      <w:r w:rsidR="000148DF">
        <w:t>g</w:t>
      </w:r>
      <w:r>
        <w:t xml:space="preserve">od. And that </w:t>
      </w:r>
      <w:r w:rsidR="009A55F8">
        <w:t>G</w:t>
      </w:r>
      <w:r>
        <w:t xml:space="preserve">od is the </w:t>
      </w:r>
      <w:r w:rsidR="009A55F8">
        <w:t>G</w:t>
      </w:r>
      <w:r>
        <w:t xml:space="preserve">od of worshippers </w:t>
      </w:r>
      <w:r w:rsidR="004D44C8">
        <w:t>with</w:t>
      </w:r>
      <w:r>
        <w:t xml:space="preserve">in it. </w:t>
      </w:r>
      <w:r w:rsidR="00B13F62">
        <w:t>W</w:t>
      </w:r>
      <w:r>
        <w:t xml:space="preserve">hen we say </w:t>
      </w:r>
      <w:r w:rsidRPr="00B13F62">
        <w:rPr>
          <w:i/>
        </w:rPr>
        <w:t>in him we live</w:t>
      </w:r>
      <w:r w:rsidR="004D44C8">
        <w:rPr>
          <w:i/>
        </w:rPr>
        <w:t>,</w:t>
      </w:r>
      <w:r w:rsidRPr="00B13F62">
        <w:rPr>
          <w:i/>
        </w:rPr>
        <w:t xml:space="preserve"> move and have our being</w:t>
      </w:r>
      <w:r w:rsidR="00B13F62">
        <w:rPr>
          <w:rStyle w:val="FootnoteReference"/>
          <w:i/>
        </w:rPr>
        <w:footnoteReference w:id="1"/>
      </w:r>
      <w:r>
        <w:t>, we can mean ei</w:t>
      </w:r>
      <w:r w:rsidR="00B13F62">
        <w:t>t</w:t>
      </w:r>
      <w:r>
        <w:t xml:space="preserve">her in the </w:t>
      </w:r>
      <w:r w:rsidR="009A55F8">
        <w:t>m</w:t>
      </w:r>
      <w:r>
        <w:t xml:space="preserve">acrocosmic body of </w:t>
      </w:r>
      <w:r w:rsidR="009A55F8">
        <w:t>G</w:t>
      </w:r>
      <w:r>
        <w:t>od, the Christ body</w:t>
      </w:r>
      <w:r w:rsidR="00B13F62">
        <w:t xml:space="preserve">, the </w:t>
      </w:r>
      <w:r w:rsidR="009A55F8">
        <w:t>L</w:t>
      </w:r>
      <w:r w:rsidR="00B13F62">
        <w:t xml:space="preserve">ogos body, or we can mean the </w:t>
      </w:r>
      <w:r w:rsidR="009A55F8">
        <w:t>I</w:t>
      </w:r>
      <w:r w:rsidR="00B13F62">
        <w:t xml:space="preserve">nfinite </w:t>
      </w:r>
      <w:r w:rsidR="009A55F8">
        <w:t>F</w:t>
      </w:r>
      <w:r w:rsidR="00B13F62">
        <w:t xml:space="preserve">ield. When Christ says </w:t>
      </w:r>
      <w:r w:rsidR="004D44C8">
        <w:t xml:space="preserve">that </w:t>
      </w:r>
      <w:r w:rsidR="00B13F62" w:rsidRPr="0075373F">
        <w:rPr>
          <w:i/>
        </w:rPr>
        <w:t>no man has seen the Father</w:t>
      </w:r>
      <w:r w:rsidR="0075373F">
        <w:rPr>
          <w:rStyle w:val="FootnoteReference"/>
        </w:rPr>
        <w:footnoteReference w:id="2"/>
      </w:r>
      <w:r w:rsidR="00B13F62">
        <w:t xml:space="preserve">, he is referring to this field, which being infinite, being </w:t>
      </w:r>
      <w:proofErr w:type="spellStart"/>
      <w:r w:rsidR="00B13F62">
        <w:t>undefinable</w:t>
      </w:r>
      <w:proofErr w:type="spellEnd"/>
      <w:r w:rsidR="00B13F62">
        <w:t xml:space="preserve">, is absolutely and forever </w:t>
      </w:r>
      <w:proofErr w:type="spellStart"/>
      <w:r w:rsidR="00B13F62">
        <w:t>unseeable</w:t>
      </w:r>
      <w:proofErr w:type="spellEnd"/>
      <w:r w:rsidR="00B13F62">
        <w:t xml:space="preserve"> in any sense of the word finitely. And nevertheless that field is the power which is doing the seeing of this </w:t>
      </w:r>
      <w:r w:rsidR="00317A28">
        <w:t>C</w:t>
      </w:r>
      <w:r w:rsidR="00B13F62">
        <w:t xml:space="preserve">osmic </w:t>
      </w:r>
      <w:r w:rsidR="00317A28">
        <w:t>L</w:t>
      </w:r>
      <w:r w:rsidR="00B13F62">
        <w:t xml:space="preserve">ogos. </w:t>
      </w:r>
    </w:p>
    <w:p w:rsidR="00820D4C" w:rsidRDefault="00820D4C" w:rsidP="00820D4C">
      <w:pPr>
        <w:pStyle w:val="Heading2"/>
      </w:pPr>
      <w:bookmarkStart w:id="5" w:name="_Toc429945078"/>
      <w:r>
        <w:t>The Letter ‘B’</w:t>
      </w:r>
      <w:bookmarkEnd w:id="5"/>
    </w:p>
    <w:p w:rsidR="00B053DF" w:rsidRDefault="00B13F62" w:rsidP="00680874">
      <w:r>
        <w:t xml:space="preserve">Now all body — by the meaning of the letter </w:t>
      </w:r>
      <w:r w:rsidRPr="0075373F">
        <w:rPr>
          <w:b/>
        </w:rPr>
        <w:t>B</w:t>
      </w:r>
      <w:r>
        <w:t xml:space="preserve"> — is circumscribed. You pronounce </w:t>
      </w:r>
      <w:r w:rsidRPr="0075373F">
        <w:rPr>
          <w:b/>
        </w:rPr>
        <w:t>B</w:t>
      </w:r>
      <w:r>
        <w:t xml:space="preserve"> by closing your mouth, packing energy behind it substantially</w:t>
      </w:r>
      <w:r w:rsidR="00B053DF">
        <w:t>,</w:t>
      </w:r>
      <w:r>
        <w:t xml:space="preserve"> a</w:t>
      </w:r>
      <w:r w:rsidR="00B053DF">
        <w:t>i</w:t>
      </w:r>
      <w:r>
        <w:t xml:space="preserve">r, and thus filling the mouth and </w:t>
      </w:r>
      <w:r w:rsidR="00B053DF">
        <w:t>then ex</w:t>
      </w:r>
      <w:r>
        <w:t xml:space="preserve">ploding it. You really pile up </w:t>
      </w:r>
      <w:r w:rsidRPr="0075373F">
        <w:rPr>
          <w:b/>
        </w:rPr>
        <w:t>M</w:t>
      </w:r>
      <w:r>
        <w:t>, you hum</w:t>
      </w:r>
      <w:r w:rsidR="00B053DF">
        <w:t>-</w:t>
      </w:r>
      <w:proofErr w:type="spellStart"/>
      <w:r w:rsidR="00B053DF">
        <w:t>mmmm</w:t>
      </w:r>
      <w:proofErr w:type="spellEnd"/>
      <w:r>
        <w:t xml:space="preserve">, and then you press hard and release it suddenly and </w:t>
      </w:r>
      <w:r w:rsidRPr="0075373F">
        <w:rPr>
          <w:b/>
        </w:rPr>
        <w:t>m</w:t>
      </w:r>
      <w:r w:rsidR="00AC1C31">
        <w:rPr>
          <w:b/>
        </w:rPr>
        <w:t>mm-</w:t>
      </w:r>
      <w:r w:rsidRPr="0075373F">
        <w:rPr>
          <w:b/>
        </w:rPr>
        <w:t>B</w:t>
      </w:r>
      <w:r>
        <w:t xml:space="preserve"> occurs. </w:t>
      </w:r>
      <w:r w:rsidR="00B053DF">
        <w:t xml:space="preserve">This </w:t>
      </w:r>
      <w:r w:rsidR="00B053DF" w:rsidRPr="001A0B3B">
        <w:rPr>
          <w:b/>
        </w:rPr>
        <w:t>B</w:t>
      </w:r>
      <w:r w:rsidR="00B053DF">
        <w:t xml:space="preserve"> </w:t>
      </w:r>
      <w:r w:rsidR="0075373F">
        <w:t xml:space="preserve">— </w:t>
      </w:r>
      <w:r w:rsidR="00B053DF">
        <w:t xml:space="preserve">which is the English word </w:t>
      </w:r>
      <w:r w:rsidR="00B053DF" w:rsidRPr="001A0B3B">
        <w:rPr>
          <w:i/>
        </w:rPr>
        <w:t>booth</w:t>
      </w:r>
      <w:r w:rsidR="00B053DF">
        <w:t xml:space="preserve">, and the Hebrew </w:t>
      </w:r>
      <w:proofErr w:type="spellStart"/>
      <w:r w:rsidR="001A0B3B" w:rsidRPr="001A0B3B">
        <w:rPr>
          <w:i/>
        </w:rPr>
        <w:t>b</w:t>
      </w:r>
      <w:r w:rsidR="00B053DF" w:rsidRPr="001A0B3B">
        <w:rPr>
          <w:i/>
        </w:rPr>
        <w:t>eth</w:t>
      </w:r>
      <w:proofErr w:type="spellEnd"/>
      <w:r w:rsidR="00B053DF">
        <w:t>, a house</w:t>
      </w:r>
      <w:r w:rsidR="0075373F">
        <w:t xml:space="preserve"> —</w:t>
      </w:r>
      <w:r w:rsidR="00B053DF">
        <w:t xml:space="preserve"> means a closure, and a compact energy in it. </w:t>
      </w:r>
      <w:r w:rsidR="00B053DF" w:rsidRPr="0075373F">
        <w:rPr>
          <w:i/>
        </w:rPr>
        <w:t>To be</w:t>
      </w:r>
      <w:r w:rsidR="00B053DF">
        <w:t xml:space="preserve"> </w:t>
      </w:r>
      <w:r w:rsidR="0075373F">
        <w:t xml:space="preserve">is </w:t>
      </w:r>
      <w:r w:rsidR="00B053DF">
        <w:t xml:space="preserve">therefore </w:t>
      </w:r>
      <w:r w:rsidR="00B053DF" w:rsidRPr="0075373F">
        <w:rPr>
          <w:i/>
        </w:rPr>
        <w:t>to be circumscribed</w:t>
      </w:r>
      <w:r w:rsidR="00B053DF">
        <w:t xml:space="preserve">. And </w:t>
      </w:r>
      <w:r w:rsidR="0075373F">
        <w:t>every</w:t>
      </w:r>
      <w:r w:rsidR="00B053DF">
        <w:t xml:space="preserve"> circumscription, no matter how big, is within the infinite. The infinite is </w:t>
      </w:r>
      <w:r w:rsidR="00E87CD2">
        <w:t>u</w:t>
      </w:r>
      <w:r w:rsidR="00B053DF">
        <w:t xml:space="preserve">ndeterminable, </w:t>
      </w:r>
      <w:proofErr w:type="spellStart"/>
      <w:r w:rsidR="00B053DF">
        <w:t>undefinable</w:t>
      </w:r>
      <w:proofErr w:type="spellEnd"/>
      <w:r w:rsidR="0075373F">
        <w:t>,</w:t>
      </w:r>
      <w:r w:rsidR="00B053DF">
        <w:t xml:space="preserve"> because to define is to set a limit</w:t>
      </w:r>
      <w:r w:rsidR="001A0B3B">
        <w:t xml:space="preserve"> ...</w:t>
      </w:r>
      <w:r w:rsidR="00B053DF">
        <w:t xml:space="preserve"> the </w:t>
      </w:r>
      <w:r w:rsidR="00B053DF" w:rsidRPr="0075373F">
        <w:rPr>
          <w:i/>
        </w:rPr>
        <w:t>fin</w:t>
      </w:r>
      <w:r w:rsidR="00B053DF">
        <w:t xml:space="preserve"> in de</w:t>
      </w:r>
      <w:r w:rsidR="00B053DF" w:rsidRPr="0075373F">
        <w:rPr>
          <w:i/>
        </w:rPr>
        <w:t>fin</w:t>
      </w:r>
      <w:r w:rsidR="00B053DF">
        <w:t>e is the end or limiting factor.</w:t>
      </w:r>
      <w:r w:rsidR="0075373F">
        <w:t xml:space="preserve"> [16:46]</w:t>
      </w:r>
    </w:p>
    <w:p w:rsidR="00820D4C" w:rsidRDefault="00820D4C" w:rsidP="00820D4C">
      <w:pPr>
        <w:pStyle w:val="Heading2"/>
      </w:pPr>
      <w:bookmarkStart w:id="6" w:name="_Toc429945079"/>
      <w:r>
        <w:t>Circumscription and Moral</w:t>
      </w:r>
      <w:bookmarkEnd w:id="6"/>
    </w:p>
    <w:p w:rsidR="00E62CB4" w:rsidRDefault="00B053DF" w:rsidP="00680874">
      <w:r>
        <w:t>If we think that any form</w:t>
      </w:r>
      <w:r w:rsidR="001A0B3B">
        <w:t xml:space="preserve"> —</w:t>
      </w:r>
      <w:r>
        <w:t xml:space="preserve"> no matter how marvellous</w:t>
      </w:r>
      <w:r w:rsidR="001A0B3B">
        <w:t xml:space="preserve"> —</w:t>
      </w:r>
      <w:r>
        <w:t xml:space="preserve"> is the end, with a sense of final goal beyond which there is nothing</w:t>
      </w:r>
      <w:r w:rsidR="001A0B3B">
        <w:t>,</w:t>
      </w:r>
      <w:r>
        <w:t xml:space="preserve"> if we think that that goal is the purpose of man</w:t>
      </w:r>
      <w:r w:rsidR="001A0B3B">
        <w:t>,</w:t>
      </w:r>
      <w:r>
        <w:t xml:space="preserve"> we are already worshiping what is called in the bible, the beast</w:t>
      </w:r>
      <w:r w:rsidR="00370A28">
        <w:rPr>
          <w:rStyle w:val="FootnoteReference"/>
        </w:rPr>
        <w:footnoteReference w:id="3"/>
      </w:r>
      <w:r w:rsidR="0075373F">
        <w:t>.</w:t>
      </w:r>
      <w:r>
        <w:t xml:space="preserve"> </w:t>
      </w:r>
      <w:proofErr w:type="gramStart"/>
      <w:r w:rsidR="0075373F">
        <w:t>T</w:t>
      </w:r>
      <w:r>
        <w:t>hat is to say</w:t>
      </w:r>
      <w:r w:rsidR="0075373F">
        <w:t>,</w:t>
      </w:r>
      <w:r>
        <w:t xml:space="preserve"> a finite structure</w:t>
      </w:r>
      <w:r w:rsidR="0075373F">
        <w:t xml:space="preserve"> —</w:t>
      </w:r>
      <w:r>
        <w:t xml:space="preserve"> </w:t>
      </w:r>
      <w:r w:rsidR="00A75E65">
        <w:t>no matter how clever, no matter how kind and considerate to widows and things</w:t>
      </w:r>
      <w:r w:rsidR="0075373F">
        <w:t xml:space="preserve"> —</w:t>
      </w:r>
      <w:r w:rsidR="00A75E65">
        <w:t xml:space="preserve"> we are considering a welfare state.</w:t>
      </w:r>
      <w:proofErr w:type="gramEnd"/>
      <w:r w:rsidR="00A75E65">
        <w:t xml:space="preserve"> </w:t>
      </w:r>
      <w:r w:rsidR="00E62CB4">
        <w:t>And</w:t>
      </w:r>
      <w:r w:rsidR="0075373F">
        <w:t xml:space="preserve"> t</w:t>
      </w:r>
      <w:r w:rsidR="00A75E65">
        <w:t>he word state is from th</w:t>
      </w:r>
      <w:r w:rsidR="001A0B3B">
        <w:t>at</w:t>
      </w:r>
      <w:r w:rsidR="00A75E65">
        <w:t xml:space="preserve"> root </w:t>
      </w:r>
      <w:proofErr w:type="spellStart"/>
      <w:r w:rsidR="00A75E65" w:rsidRPr="0075373F">
        <w:rPr>
          <w:i/>
        </w:rPr>
        <w:t>sta</w:t>
      </w:r>
      <w:proofErr w:type="spellEnd"/>
      <w:r w:rsidR="00A75E65">
        <w:t xml:space="preserve">, </w:t>
      </w:r>
      <w:r w:rsidR="00A75E65" w:rsidRPr="0075373F">
        <w:rPr>
          <w:i/>
        </w:rPr>
        <w:t>static</w:t>
      </w:r>
      <w:r w:rsidR="00A75E65">
        <w:t>, and so on</w:t>
      </w:r>
      <w:r w:rsidR="00E62CB4">
        <w:t xml:space="preserve"> ...</w:t>
      </w:r>
      <w:r w:rsidR="00A75E65">
        <w:t xml:space="preserve"> </w:t>
      </w:r>
      <w:r w:rsidR="00A75E65" w:rsidRPr="00E62CB4">
        <w:rPr>
          <w:i/>
        </w:rPr>
        <w:t>t</w:t>
      </w:r>
      <w:r w:rsidR="00E62CB4" w:rsidRPr="00E62CB4">
        <w:rPr>
          <w:i/>
        </w:rPr>
        <w:t>o</w:t>
      </w:r>
      <w:r w:rsidR="00A75E65" w:rsidRPr="00E62CB4">
        <w:rPr>
          <w:i/>
        </w:rPr>
        <w:t xml:space="preserve"> stand</w:t>
      </w:r>
      <w:r w:rsidR="00A75E65">
        <w:t xml:space="preserve">. And insofar as </w:t>
      </w:r>
      <w:r w:rsidR="001A0B3B">
        <w:t>the</w:t>
      </w:r>
      <w:r w:rsidR="00A75E65">
        <w:t xml:space="preserve"> thing is circumscribed</w:t>
      </w:r>
      <w:r w:rsidR="00E62CB4">
        <w:t>,</w:t>
      </w:r>
      <w:r w:rsidR="00A75E65">
        <w:t xml:space="preserve"> there are infinite possibilit</w:t>
      </w:r>
      <w:r w:rsidR="005370FA">
        <w:t>i</w:t>
      </w:r>
      <w:r w:rsidR="00A75E65">
        <w:t xml:space="preserve">es beyond it. </w:t>
      </w:r>
    </w:p>
    <w:p w:rsidR="00E62CB4" w:rsidRDefault="00E62CB4" w:rsidP="00680874">
      <w:r>
        <w:t>N</w:t>
      </w:r>
      <w:r w:rsidR="00A75E65">
        <w:t>ow</w:t>
      </w:r>
      <w:r w:rsidR="00E87CD2">
        <w:t>,</w:t>
      </w:r>
      <w:r w:rsidR="00A75E65">
        <w:t xml:space="preserve"> the realm of the circumscribed is the realm of the moral. </w:t>
      </w:r>
      <w:proofErr w:type="gramStart"/>
      <w:r w:rsidR="00A75E65">
        <w:t xml:space="preserve">The </w:t>
      </w:r>
      <w:r w:rsidR="00A75E65" w:rsidRPr="00E62CB4">
        <w:rPr>
          <w:b/>
        </w:rPr>
        <w:t>M</w:t>
      </w:r>
      <w:r>
        <w:rPr>
          <w:b/>
        </w:rPr>
        <w:t>,</w:t>
      </w:r>
      <w:r w:rsidR="00A75E65">
        <w:t xml:space="preserve"> the substantial, and the ruling principle, the ruling activity</w:t>
      </w:r>
      <w:r>
        <w:t xml:space="preserve"> [</w:t>
      </w:r>
      <w:r w:rsidRPr="005370FA">
        <w:rPr>
          <w:b/>
        </w:rPr>
        <w:t>R</w:t>
      </w:r>
      <w:r>
        <w:t>]</w:t>
      </w:r>
      <w:r w:rsidR="00A75E65">
        <w:t xml:space="preserve">, and the ligature, the </w:t>
      </w:r>
      <w:r w:rsidR="00A75E65" w:rsidRPr="005370FA">
        <w:rPr>
          <w:b/>
        </w:rPr>
        <w:t>L</w:t>
      </w:r>
      <w:r w:rsidR="00A75E65">
        <w:t xml:space="preserve"> within it which ties </w:t>
      </w:r>
      <w:r>
        <w:t xml:space="preserve">it </w:t>
      </w:r>
      <w:r w:rsidR="00A75E65">
        <w:t>together.</w:t>
      </w:r>
      <w:proofErr w:type="gramEnd"/>
      <w:r w:rsidR="00A75E65">
        <w:t xml:space="preserve"> So th</w:t>
      </w:r>
      <w:r>
        <w:t>at</w:t>
      </w:r>
      <w:r w:rsidR="00A75E65">
        <w:t xml:space="preserve"> morality is related to substantial existence, and the ruling activit</w:t>
      </w:r>
      <w:r w:rsidR="0066656F">
        <w:t>ies</w:t>
      </w:r>
      <w:r w:rsidR="00A75E65">
        <w:t xml:space="preserve"> required to keep that system in being. </w:t>
      </w:r>
      <w:r>
        <w:t>T</w:t>
      </w:r>
      <w:r w:rsidR="00A75E65">
        <w:t xml:space="preserve">his is why Christ </w:t>
      </w:r>
      <w:r>
        <w:t>left</w:t>
      </w:r>
      <w:r w:rsidR="00A75E65">
        <w:t xml:space="preserve"> no moral doctrine, a thing that had been complained of many times by unspiritual thinkers. People who</w:t>
      </w:r>
      <w:r>
        <w:t xml:space="preserve"> — </w:t>
      </w:r>
      <w:r w:rsidR="00A75E65">
        <w:t>state</w:t>
      </w:r>
      <w:r>
        <w:t>-</w:t>
      </w:r>
      <w:r w:rsidR="00A75E65">
        <w:t>established religious people — who think that the state of things on earth, the welfare state or something else of a finite order, perfect</w:t>
      </w:r>
      <w:r>
        <w:t>ly</w:t>
      </w:r>
      <w:r w:rsidR="00A75E65">
        <w:t xml:space="preserve"> </w:t>
      </w:r>
      <w:r w:rsidR="0066656F">
        <w:t>done</w:t>
      </w:r>
      <w:r w:rsidR="00A75E65">
        <w:t xml:space="preserve"> is the purpose of spirit. </w:t>
      </w:r>
      <w:r>
        <w:t>T</w:t>
      </w:r>
      <w:r w:rsidR="00A75E65">
        <w:t>hey are moral people</w:t>
      </w:r>
      <w:r>
        <w:t>,</w:t>
      </w:r>
      <w:r w:rsidR="00A75E65">
        <w:t xml:space="preserve"> and they require you to behave in that manner which will establish and preserve this finite system</w:t>
      </w:r>
      <w:r w:rsidR="00F743AF">
        <w:t xml:space="preserve">. </w:t>
      </w:r>
    </w:p>
    <w:p w:rsidR="00DF0054" w:rsidRDefault="00F743AF" w:rsidP="00680874">
      <w:r>
        <w:t>So if you came to consider all the literature on moral philosophy</w:t>
      </w:r>
      <w:r w:rsidR="00370A28">
        <w:t>,</w:t>
      </w:r>
      <w:r>
        <w:t xml:space="preserve"> if the books are any good and not written by a certain gentleman who writes for a very cheap publisher and compiles his works undigested from encyclopaedias, if they are not written by him they will be — he’s written about forty books on different subjects</w:t>
      </w:r>
      <w:r w:rsidR="00027BC7">
        <w:t>,</w:t>
      </w:r>
      <w:r w:rsidR="00A75E65">
        <w:t xml:space="preserve"> </w:t>
      </w:r>
      <w:r>
        <w:t>this particular fellow — if they are not written by him, they will be about a substantial situation</w:t>
      </w:r>
      <w:r w:rsidR="00370A28">
        <w:t>,</w:t>
      </w:r>
      <w:r>
        <w:t xml:space="preserve"> and the necessary behaviour that people must conform to, in order to keep it in being. And it is such a substantial situation </w:t>
      </w:r>
      <w:r w:rsidR="00370A28">
        <w:t>with</w:t>
      </w:r>
      <w:r>
        <w:t xml:space="preserve"> all the behaviour patterns necessary to keep it in being</w:t>
      </w:r>
      <w:r w:rsidR="00E62CB4">
        <w:t xml:space="preserve"> ...</w:t>
      </w:r>
      <w:r>
        <w:t xml:space="preserve"> </w:t>
      </w:r>
      <w:r w:rsidR="00E62CB4">
        <w:t>this</w:t>
      </w:r>
      <w:r>
        <w:t xml:space="preserve"> is referred to in the bible as the beast</w:t>
      </w:r>
      <w:r w:rsidR="00E62CB4">
        <w:t>.</w:t>
      </w:r>
      <w:r>
        <w:t xml:space="preserve"> </w:t>
      </w:r>
      <w:proofErr w:type="gramStart"/>
      <w:r w:rsidR="00E62CB4">
        <w:t>B</w:t>
      </w:r>
      <w:r>
        <w:t>ecause</w:t>
      </w:r>
      <w:r w:rsidR="00370A28">
        <w:t>,</w:t>
      </w:r>
      <w:r>
        <w:t xml:space="preserve"> in effect it is like a beast</w:t>
      </w:r>
      <w:r w:rsidR="00E62CB4">
        <w:t>.</w:t>
      </w:r>
      <w:proofErr w:type="gramEnd"/>
      <w:r>
        <w:t xml:space="preserve"> </w:t>
      </w:r>
      <w:r w:rsidR="00E62CB4">
        <w:t>Y</w:t>
      </w:r>
      <w:r w:rsidR="00DF0054">
        <w:t>ou see the beast is represented as head orientated to the ground, to where its food is, to matter</w:t>
      </w:r>
      <w:r w:rsidR="00E62CB4">
        <w:t>.</w:t>
      </w:r>
      <w:r w:rsidR="00DF0054">
        <w:t xml:space="preserve"> </w:t>
      </w:r>
      <w:proofErr w:type="gramStart"/>
      <w:r w:rsidR="00E62CB4">
        <w:t>S</w:t>
      </w:r>
      <w:r w:rsidR="00DF0054">
        <w:t>o that the beast mentality is directed down into this material system</w:t>
      </w:r>
      <w:r w:rsidR="00E62CB4">
        <w:t>.</w:t>
      </w:r>
      <w:proofErr w:type="gramEnd"/>
      <w:r w:rsidR="00DF0054">
        <w:t xml:space="preserve"> </w:t>
      </w:r>
      <w:r w:rsidR="00E62CB4">
        <w:t>T</w:t>
      </w:r>
      <w:r w:rsidR="00DF0054">
        <w:t xml:space="preserve">he beast likes </w:t>
      </w:r>
      <w:proofErr w:type="gramStart"/>
      <w:r w:rsidR="00DF0054">
        <w:t>comfort,</w:t>
      </w:r>
      <w:proofErr w:type="gramEnd"/>
      <w:r w:rsidR="00DF0054">
        <w:t xml:space="preserve"> the beast does not create unique new things</w:t>
      </w:r>
      <w:r w:rsidR="00E62CB4">
        <w:t>,</w:t>
      </w:r>
      <w:r w:rsidR="00DF0054">
        <w:t xml:space="preserve"> and so on</w:t>
      </w:r>
      <w:r w:rsidR="00E62CB4">
        <w:t>.</w:t>
      </w:r>
      <w:r w:rsidR="00DF0054">
        <w:t xml:space="preserve"> </w:t>
      </w:r>
      <w:r w:rsidR="00E62CB4">
        <w:t>T</w:t>
      </w:r>
      <w:r w:rsidR="00DF0054">
        <w:t>he beast is in the groove, it repeats over and over again, and no matter what kind of beast it is, it hasn’t got inside itself the power t</w:t>
      </w:r>
      <w:r w:rsidR="00370A28">
        <w:t>o</w:t>
      </w:r>
      <w:r w:rsidR="00DF0054">
        <w:t xml:space="preserve"> change itself and become other than it is. [20:08]</w:t>
      </w:r>
    </w:p>
    <w:p w:rsidR="0072051B" w:rsidRDefault="00DF0054" w:rsidP="00680874">
      <w:r>
        <w:t>If a mutation occurs at the level of beast, it can only occur because an alien force</w:t>
      </w:r>
      <w:r w:rsidR="00370A28">
        <w:t xml:space="preserve"> —</w:t>
      </w:r>
      <w:r>
        <w:t xml:space="preserve"> a cosmic radiation or a chemical force</w:t>
      </w:r>
      <w:r w:rsidR="00370A28">
        <w:t xml:space="preserve"> —</w:t>
      </w:r>
      <w:r>
        <w:t xml:space="preserve"> acts on the genetic factors in it</w:t>
      </w:r>
      <w:r w:rsidR="00370A28">
        <w:t>,</w:t>
      </w:r>
      <w:r>
        <w:t xml:space="preserve"> and forces a change</w:t>
      </w:r>
      <w:r w:rsidR="00E62CB4">
        <w:t>;</w:t>
      </w:r>
      <w:r>
        <w:t xml:space="preserve"> the change being forced </w:t>
      </w:r>
      <w:r>
        <w:lastRenderedPageBreak/>
        <w:t>from outside. And this is why the animals are not human</w:t>
      </w:r>
      <w:r w:rsidR="00E62CB4">
        <w:t>.</w:t>
      </w:r>
      <w:r>
        <w:t xml:space="preserve"> </w:t>
      </w:r>
      <w:r w:rsidR="00E62CB4">
        <w:t>T</w:t>
      </w:r>
      <w:r>
        <w:t>he essential thing about the human being is that he can</w:t>
      </w:r>
      <w:r w:rsidR="00027BC7">
        <w:t xml:space="preserve"> —</w:t>
      </w:r>
      <w:r>
        <w:t xml:space="preserve"> without waiting for a cosmic force, without waiting for a given chemical</w:t>
      </w:r>
      <w:r w:rsidR="00027BC7">
        <w:t xml:space="preserve"> —</w:t>
      </w:r>
      <w:r>
        <w:t xml:space="preserve"> can find inside himself an awareness, </w:t>
      </w:r>
      <w:r w:rsidR="0072051B">
        <w:t>the</w:t>
      </w:r>
      <w:r>
        <w:t xml:space="preserve"> field awareness, which being refined</w:t>
      </w:r>
      <w:r w:rsidR="0072051B">
        <w:t>,</w:t>
      </w:r>
      <w:r>
        <w:t xml:space="preserve"> makes him aware of the cosmic ideas</w:t>
      </w:r>
      <w:r w:rsidR="00E62CB4">
        <w:t>,</w:t>
      </w:r>
      <w:r>
        <w:t xml:space="preserve"> and which makes him aware of the </w:t>
      </w:r>
      <w:r w:rsidR="00CC63AE">
        <w:t>urge-to-be</w:t>
      </w:r>
      <w:r>
        <w:t xml:space="preserve"> </w:t>
      </w:r>
      <w:r w:rsidR="00E62CB4">
        <w:t xml:space="preserve">a </w:t>
      </w:r>
      <w:r>
        <w:t>thing</w:t>
      </w:r>
      <w:r w:rsidR="00E62CB4">
        <w:t>.</w:t>
      </w:r>
      <w:r>
        <w:t xml:space="preserve"> </w:t>
      </w:r>
      <w:r w:rsidR="00E62CB4">
        <w:t>A</w:t>
      </w:r>
      <w:r>
        <w:t xml:space="preserve">nd </w:t>
      </w:r>
      <w:r w:rsidR="00E62CB4">
        <w:t>he</w:t>
      </w:r>
      <w:r>
        <w:t xml:space="preserve"> then has the power</w:t>
      </w:r>
      <w:r w:rsidR="0072051B">
        <w:t>,</w:t>
      </w:r>
      <w:r>
        <w:t xml:space="preserve"> </w:t>
      </w:r>
      <w:r w:rsidR="00E47D59">
        <w:t>at</w:t>
      </w:r>
      <w:r>
        <w:t xml:space="preserve"> the feeling level</w:t>
      </w:r>
      <w:r w:rsidR="00E47D59">
        <w:t>,</w:t>
      </w:r>
      <w:r>
        <w:t xml:space="preserve"> of preferring one thing to another fr</w:t>
      </w:r>
      <w:r w:rsidR="00E47D59">
        <w:t>o</w:t>
      </w:r>
      <w:r>
        <w:t>m the absolute end</w:t>
      </w:r>
      <w:r w:rsidR="00E47D59">
        <w:t xml:space="preserve"> ...</w:t>
      </w:r>
      <w:r>
        <w:t xml:space="preserve"> </w:t>
      </w:r>
      <w:r w:rsidR="00E47D59">
        <w:t>i</w:t>
      </w:r>
      <w:r>
        <w:t>nstead of from the</w:t>
      </w:r>
      <w:r w:rsidR="005514BC">
        <w:t xml:space="preserve"> e</w:t>
      </w:r>
      <w:r>
        <w:t>nd of material s</w:t>
      </w:r>
      <w:r w:rsidR="005514BC">
        <w:t>t</w:t>
      </w:r>
      <w:r>
        <w:t>imulation.</w:t>
      </w:r>
      <w:r w:rsidR="00211529">
        <w:t xml:space="preserve"> [21:05]</w:t>
      </w:r>
      <w:r>
        <w:t xml:space="preserve"> </w:t>
      </w:r>
    </w:p>
    <w:p w:rsidR="00317E35" w:rsidRDefault="00DF0054" w:rsidP="00680874">
      <w:r>
        <w:t>So a human being differs fr</w:t>
      </w:r>
      <w:r w:rsidR="00E47D59">
        <w:t>o</w:t>
      </w:r>
      <w:r>
        <w:t>m a</w:t>
      </w:r>
      <w:r w:rsidR="005514BC">
        <w:t>n</w:t>
      </w:r>
      <w:r>
        <w:t xml:space="preserve"> an</w:t>
      </w:r>
      <w:r w:rsidR="005514BC">
        <w:t>i</w:t>
      </w:r>
      <w:r>
        <w:t>mal in this</w:t>
      </w:r>
      <w:r w:rsidR="00E47D59">
        <w:t xml:space="preserve"> ...</w:t>
      </w:r>
      <w:r>
        <w:t xml:space="preserve"> not in degree, like the evolutionists pretend</w:t>
      </w:r>
      <w:r w:rsidR="00E47D59">
        <w:t>.</w:t>
      </w:r>
      <w:r>
        <w:t xml:space="preserve"> </w:t>
      </w:r>
      <w:r w:rsidR="00E47D59">
        <w:t>I</w:t>
      </w:r>
      <w:r>
        <w:t xml:space="preserve">t isn’t a difference </w:t>
      </w:r>
      <w:r w:rsidR="0072051B">
        <w:t>in</w:t>
      </w:r>
      <w:r>
        <w:t xml:space="preserve"> degree between an ape and a m</w:t>
      </w:r>
      <w:r w:rsidR="005514BC">
        <w:t>a</w:t>
      </w:r>
      <w:r>
        <w:t>n</w:t>
      </w:r>
      <w:r w:rsidR="00E47D59">
        <w:t>. T</w:t>
      </w:r>
      <w:r w:rsidR="005514BC">
        <w:t xml:space="preserve">he difference is absolute, because the authority </w:t>
      </w:r>
      <w:r w:rsidR="00E47D59">
        <w:t>of</w:t>
      </w:r>
      <w:r w:rsidR="005514BC">
        <w:t xml:space="preserve"> man comes from inside man</w:t>
      </w:r>
      <w:r w:rsidR="0072051B">
        <w:t>,</w:t>
      </w:r>
      <w:r w:rsidR="005514BC">
        <w:t xml:space="preserve"> and has power to battle against invading forces. But the animal hasn’t. The animal is determined by the nature of the stimulus</w:t>
      </w:r>
      <w:r w:rsidR="00E47D59">
        <w:t>,</w:t>
      </w:r>
      <w:r w:rsidR="005514BC">
        <w:t xml:space="preserve"> and the nature </w:t>
      </w:r>
      <w:r w:rsidR="00027BC7">
        <w:t>o</w:t>
      </w:r>
      <w:r w:rsidR="005514BC">
        <w:t xml:space="preserve">f the matter involved in its being. </w:t>
      </w:r>
      <w:r w:rsidR="004A4272">
        <w:t>This is a determinant difference that must al</w:t>
      </w:r>
      <w:r w:rsidR="002C77C8">
        <w:t>ways</w:t>
      </w:r>
      <w:r w:rsidR="004A4272">
        <w:t xml:space="preserve"> be remembered</w:t>
      </w:r>
      <w:r w:rsidR="00E47D59">
        <w:t>.</w:t>
      </w:r>
      <w:r w:rsidR="004A4272">
        <w:t xml:space="preserve"> </w:t>
      </w:r>
      <w:r w:rsidR="00E47D59">
        <w:t>W</w:t>
      </w:r>
      <w:r w:rsidR="004A4272">
        <w:t>e mustn’t allow that man is simply a mineral become a vegetable, become an animal</w:t>
      </w:r>
      <w:r w:rsidR="002C77C8">
        <w:t xml:space="preserve"> ...</w:t>
      </w:r>
      <w:r w:rsidR="004A4272">
        <w:t xml:space="preserve"> just slightly improved. </w:t>
      </w:r>
      <w:r w:rsidR="00027BC7">
        <w:t>He</w:t>
      </w:r>
      <w:r w:rsidR="004A4272">
        <w:t xml:space="preserve"> comes from the opposite end, from the end of pure consciousness, pure field awareness.</w:t>
      </w:r>
    </w:p>
    <w:p w:rsidR="008404E0" w:rsidRDefault="000148DF" w:rsidP="00317E35">
      <w:pPr>
        <w:pStyle w:val="Heading2"/>
      </w:pPr>
      <w:bookmarkStart w:id="7" w:name="_Toc429945080"/>
      <w:r>
        <w:t>A</w:t>
      </w:r>
      <w:r w:rsidR="00317E35">
        <w:t xml:space="preserve"> Governing Concept When Reading</w:t>
      </w:r>
      <w:bookmarkEnd w:id="7"/>
      <w:r w:rsidR="004A4272">
        <w:t xml:space="preserve"> </w:t>
      </w:r>
    </w:p>
    <w:p w:rsidR="008404E0" w:rsidRDefault="004A4272" w:rsidP="00680874">
      <w:r>
        <w:t>When we then read the book</w:t>
      </w:r>
      <w:r w:rsidR="00E47D59">
        <w:t>,</w:t>
      </w:r>
      <w:r>
        <w:t xml:space="preserve"> we have this governing concept. We say to ourselves we are going to look at the book in every way possible to us</w:t>
      </w:r>
      <w:r w:rsidR="00E47D59">
        <w:t>,</w:t>
      </w:r>
      <w:r>
        <w:t xml:space="preserve"> </w:t>
      </w:r>
      <w:r w:rsidR="00E47D59">
        <w:t>a</w:t>
      </w:r>
      <w:r>
        <w:t xml:space="preserve">nd use as a guide this 3-fold scheme. You </w:t>
      </w:r>
      <w:r w:rsidR="0072051B">
        <w:t xml:space="preserve">know </w:t>
      </w:r>
      <w:r>
        <w:t>what we say</w:t>
      </w:r>
      <w:r w:rsidR="00E47D59">
        <w:t>,</w:t>
      </w:r>
      <w:r>
        <w:t xml:space="preserve"> </w:t>
      </w:r>
      <w:r w:rsidRPr="00E47D59">
        <w:rPr>
          <w:i/>
        </w:rPr>
        <w:t>qui bono</w:t>
      </w:r>
      <w:r w:rsidR="0072051B">
        <w:rPr>
          <w:i/>
        </w:rPr>
        <w:t xml:space="preserve"> ...</w:t>
      </w:r>
      <w:r>
        <w:t xml:space="preserve"> to whom the good</w:t>
      </w:r>
      <w:r w:rsidR="0072051B">
        <w:t>?</w:t>
      </w:r>
      <w:r>
        <w:t xml:space="preserve"> </w:t>
      </w:r>
      <w:r w:rsidR="0072051B">
        <w:t>W</w:t>
      </w:r>
      <w:r>
        <w:t xml:space="preserve">hen </w:t>
      </w:r>
      <w:r w:rsidR="0072051B">
        <w:t>something</w:t>
      </w:r>
      <w:r>
        <w:t xml:space="preserve"> is being said</w:t>
      </w:r>
      <w:r w:rsidR="00E47D59">
        <w:t>,</w:t>
      </w:r>
      <w:r>
        <w:t xml:space="preserve"> </w:t>
      </w:r>
      <w:proofErr w:type="gramStart"/>
      <w:r w:rsidR="0072051B" w:rsidRPr="00027BC7">
        <w:rPr>
          <w:i/>
        </w:rPr>
        <w:t>W</w:t>
      </w:r>
      <w:r w:rsidRPr="00027BC7">
        <w:rPr>
          <w:i/>
        </w:rPr>
        <w:t>ho</w:t>
      </w:r>
      <w:proofErr w:type="gramEnd"/>
      <w:r w:rsidRPr="00027BC7">
        <w:rPr>
          <w:i/>
        </w:rPr>
        <w:t xml:space="preserve"> is getting the benefit o</w:t>
      </w:r>
      <w:r w:rsidR="002C77C8">
        <w:rPr>
          <w:i/>
        </w:rPr>
        <w:t>ver</w:t>
      </w:r>
      <w:r w:rsidRPr="00027BC7">
        <w:rPr>
          <w:i/>
        </w:rPr>
        <w:t xml:space="preserve"> this thing</w:t>
      </w:r>
      <w:r w:rsidR="00027BC7">
        <w:t>?</w:t>
      </w:r>
      <w:r w:rsidRPr="0072051B">
        <w:t xml:space="preserve"> We say it</w:t>
      </w:r>
      <w:r w:rsidR="00E47D59" w:rsidRPr="0072051B">
        <w:t>,</w:t>
      </w:r>
      <w:r w:rsidRPr="0072051B">
        <w:t xml:space="preserve"> and then we say</w:t>
      </w:r>
      <w:r w:rsidR="00E47D59" w:rsidRPr="0072051B">
        <w:t>,</w:t>
      </w:r>
      <w:r w:rsidRPr="0072051B">
        <w:t xml:space="preserve"> </w:t>
      </w:r>
      <w:proofErr w:type="gramStart"/>
      <w:r w:rsidR="00E47D59" w:rsidRPr="00027BC7">
        <w:rPr>
          <w:i/>
        </w:rPr>
        <w:t>W</w:t>
      </w:r>
      <w:r w:rsidRPr="00027BC7">
        <w:rPr>
          <w:i/>
        </w:rPr>
        <w:t>hat</w:t>
      </w:r>
      <w:proofErr w:type="gramEnd"/>
      <w:r w:rsidRPr="00027BC7">
        <w:rPr>
          <w:i/>
        </w:rPr>
        <w:t xml:space="preserve"> is the particular urge-to-be manifested in this book</w:t>
      </w:r>
      <w:r w:rsidR="002C77C8">
        <w:rPr>
          <w:i/>
        </w:rPr>
        <w:t>?</w:t>
      </w:r>
      <w:r w:rsidRPr="00027BC7">
        <w:rPr>
          <w:i/>
        </w:rPr>
        <w:t xml:space="preserve"> What is the author trying to bring into being</w:t>
      </w:r>
      <w:r w:rsidR="008404E0" w:rsidRPr="00027BC7">
        <w:rPr>
          <w:i/>
        </w:rPr>
        <w:t>?</w:t>
      </w:r>
      <w:r w:rsidRPr="00027BC7">
        <w:rPr>
          <w:i/>
        </w:rPr>
        <w:t xml:space="preserve"> What is the level of his feeling awareness that makes him try to bring that </w:t>
      </w:r>
      <w:r w:rsidR="00E47D59" w:rsidRPr="00027BC7">
        <w:rPr>
          <w:i/>
        </w:rPr>
        <w:t>in</w:t>
      </w:r>
      <w:r w:rsidRPr="00027BC7">
        <w:rPr>
          <w:i/>
        </w:rPr>
        <w:t>to be</w:t>
      </w:r>
      <w:r w:rsidR="00E47D59" w:rsidRPr="00027BC7">
        <w:rPr>
          <w:i/>
        </w:rPr>
        <w:t>ing,</w:t>
      </w:r>
      <w:r w:rsidRPr="00027BC7">
        <w:rPr>
          <w:i/>
        </w:rPr>
        <w:t xml:space="preserve"> and what is the particular idea structure </w:t>
      </w:r>
      <w:r w:rsidR="00E47D59" w:rsidRPr="00027BC7">
        <w:rPr>
          <w:i/>
        </w:rPr>
        <w:t>which</w:t>
      </w:r>
      <w:r w:rsidRPr="00027BC7">
        <w:rPr>
          <w:i/>
        </w:rPr>
        <w:t xml:space="preserve"> he uses to try to justify bringing it into being</w:t>
      </w:r>
      <w:r w:rsidR="0072051B" w:rsidRPr="00027BC7">
        <w:rPr>
          <w:i/>
        </w:rPr>
        <w:t>?</w:t>
      </w:r>
      <w:r>
        <w:t xml:space="preserve"> </w:t>
      </w:r>
    </w:p>
    <w:p w:rsidR="00A24F0E" w:rsidRDefault="00A24F0E" w:rsidP="00A24F0E">
      <w:pPr>
        <w:pStyle w:val="Heading2"/>
      </w:pPr>
      <w:bookmarkStart w:id="8" w:name="_Toc429945081"/>
      <w:r>
        <w:t>The Trinity</w:t>
      </w:r>
      <w:bookmarkEnd w:id="8"/>
    </w:p>
    <w:p w:rsidR="008404E0" w:rsidRDefault="0072051B" w:rsidP="00680874">
      <w:r>
        <w:t>Now you</w:t>
      </w:r>
      <w:r w:rsidR="00E47D59">
        <w:t xml:space="preserve"> then have a</w:t>
      </w:r>
      <w:r w:rsidR="008404E0">
        <w:t xml:space="preserve"> 3-fold yardstick. </w:t>
      </w:r>
      <w:r w:rsidR="00D570AC">
        <w:t>Now</w:t>
      </w:r>
      <w:r w:rsidR="008404E0">
        <w:t xml:space="preserve"> the letter </w:t>
      </w:r>
      <w:r w:rsidR="008404E0" w:rsidRPr="00E47D59">
        <w:rPr>
          <w:b/>
        </w:rPr>
        <w:t>Y</w:t>
      </w:r>
      <w:r>
        <w:t xml:space="preserve">, </w:t>
      </w:r>
      <w:r w:rsidR="008404E0">
        <w:t xml:space="preserve">although it sometimes sounds like an </w:t>
      </w:r>
      <w:r w:rsidR="00310090">
        <w:t>‘</w:t>
      </w:r>
      <w:r w:rsidR="008404E0" w:rsidRPr="00E47D59">
        <w:rPr>
          <w:b/>
        </w:rPr>
        <w:t>I</w:t>
      </w:r>
      <w:r w:rsidR="00310090">
        <w:rPr>
          <w:b/>
        </w:rPr>
        <w:t>’</w:t>
      </w:r>
      <w:r w:rsidR="008404E0">
        <w:t xml:space="preserve"> in English words, i</w:t>
      </w:r>
      <w:r w:rsidR="00E47D59">
        <w:t>s</w:t>
      </w:r>
      <w:r w:rsidR="008404E0">
        <w:t xml:space="preserve"> pronounced with a slight attack on it in the Hebrew, so instead of saying Israel, as we would say it, they would say </w:t>
      </w:r>
      <w:proofErr w:type="spellStart"/>
      <w:r w:rsidR="008404E0">
        <w:t>Yisrael</w:t>
      </w:r>
      <w:proofErr w:type="spellEnd"/>
      <w:r w:rsidR="008404E0">
        <w:t xml:space="preserve">. They attack it with a </w:t>
      </w:r>
      <w:proofErr w:type="spellStart"/>
      <w:r w:rsidR="008404E0">
        <w:t>Yuh</w:t>
      </w:r>
      <w:proofErr w:type="spellEnd"/>
      <w:r w:rsidR="008404E0">
        <w:t xml:space="preserve">. Now this little attack means affirmation. So </w:t>
      </w:r>
      <w:proofErr w:type="spellStart"/>
      <w:r w:rsidR="008404E0">
        <w:t>ya</w:t>
      </w:r>
      <w:proofErr w:type="spellEnd"/>
      <w:r w:rsidR="008404E0">
        <w:t>, yes, yeah, and so on</w:t>
      </w:r>
      <w:r w:rsidR="00E47D59">
        <w:t>,</w:t>
      </w:r>
      <w:r w:rsidR="008404E0">
        <w:t xml:space="preserve"> all come out of this primary attack</w:t>
      </w:r>
      <w:r w:rsidR="00D570AC">
        <w:t xml:space="preserve"> ...</w:t>
      </w:r>
      <w:r w:rsidR="008404E0">
        <w:t xml:space="preserve"> the </w:t>
      </w:r>
      <w:proofErr w:type="spellStart"/>
      <w:r w:rsidR="00E47D59">
        <w:t>Y</w:t>
      </w:r>
      <w:r w:rsidR="008404E0">
        <w:t>uh</w:t>
      </w:r>
      <w:proofErr w:type="spellEnd"/>
      <w:r w:rsidR="008404E0">
        <w:t xml:space="preserve">. </w:t>
      </w:r>
    </w:p>
    <w:p w:rsidR="008404E0" w:rsidRDefault="008404E0" w:rsidP="00680874">
      <w:r>
        <w:t xml:space="preserve">Now if you look at </w:t>
      </w:r>
      <w:r w:rsidR="0072051B">
        <w:t>a</w:t>
      </w:r>
      <w:r>
        <w:t xml:space="preserve"> mystical diagram of this 3-fold power, you will find three letters</w:t>
      </w:r>
      <w:r w:rsidR="00E47D59">
        <w:t>,</w:t>
      </w:r>
      <w:r>
        <w:t xml:space="preserve"> and they are in Hebrew the </w:t>
      </w:r>
      <w:proofErr w:type="spellStart"/>
      <w:r>
        <w:t>yods</w:t>
      </w:r>
      <w:proofErr w:type="spellEnd"/>
      <w:r>
        <w:t xml:space="preserve">, those </w:t>
      </w:r>
      <w:proofErr w:type="spellStart"/>
      <w:r>
        <w:t>yod</w:t>
      </w:r>
      <w:proofErr w:type="spellEnd"/>
      <w:r>
        <w:t xml:space="preserve"> letters are </w:t>
      </w:r>
      <w:r w:rsidR="00E47D59">
        <w:t>really drawing</w:t>
      </w:r>
      <w:r w:rsidR="00D570AC">
        <w:t>s</w:t>
      </w:r>
      <w:r w:rsidR="00E47D59">
        <w:t xml:space="preserve"> </w:t>
      </w:r>
      <w:r>
        <w:t xml:space="preserve">primarily </w:t>
      </w:r>
      <w:r w:rsidR="0072051B">
        <w:t xml:space="preserve">of </w:t>
      </w:r>
      <w:r>
        <w:t>the hand of god, like th</w:t>
      </w:r>
      <w:r w:rsidR="0072051B">
        <w:t>is</w:t>
      </w:r>
      <w:r>
        <w:t>. Cut that hand off at the wrist</w:t>
      </w:r>
      <w:r w:rsidR="00E47D59">
        <w:t>,</w:t>
      </w:r>
      <w:r>
        <w:t xml:space="preserve"> and that is the form of that letter. And the word </w:t>
      </w:r>
      <w:proofErr w:type="spellStart"/>
      <w:r>
        <w:t>Yod</w:t>
      </w:r>
      <w:proofErr w:type="spellEnd"/>
      <w:r>
        <w:t xml:space="preserve"> in Hebrew means </w:t>
      </w:r>
      <w:r w:rsidRPr="00A24F0E">
        <w:rPr>
          <w:i/>
        </w:rPr>
        <w:t>hand</w:t>
      </w:r>
      <w:r>
        <w:t xml:space="preserve">. And the hand is the symbol of this power to create, to be in the hand of god. </w:t>
      </w:r>
    </w:p>
    <w:p w:rsidR="00A71C21" w:rsidRDefault="004C4A78" w:rsidP="00680874">
      <w:r>
        <w:rPr>
          <w:noProof/>
        </w:rPr>
        <w:drawing>
          <wp:anchor distT="180340" distB="180340" distL="215900" distR="215900" simplePos="0" relativeHeight="251662336" behindDoc="0" locked="0" layoutInCell="1" allowOverlap="1">
            <wp:simplePos x="0" y="0"/>
            <wp:positionH relativeFrom="column">
              <wp:posOffset>4503420</wp:posOffset>
            </wp:positionH>
            <wp:positionV relativeFrom="paragraph">
              <wp:posOffset>232410</wp:posOffset>
            </wp:positionV>
            <wp:extent cx="2212340" cy="1350010"/>
            <wp:effectExtent l="19050" t="0" r="0" b="0"/>
            <wp:wrapSquare wrapText="bothSides"/>
            <wp:docPr id="5" name="Picture 4" descr="Letter 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Y.jpg"/>
                    <pic:cNvPicPr/>
                  </pic:nvPicPr>
                  <pic:blipFill>
                    <a:blip r:embed="rId13" cstate="print"/>
                    <a:stretch>
                      <a:fillRect/>
                    </a:stretch>
                  </pic:blipFill>
                  <pic:spPr>
                    <a:xfrm>
                      <a:off x="0" y="0"/>
                      <a:ext cx="2212340" cy="1350010"/>
                    </a:xfrm>
                    <a:prstGeom prst="rect">
                      <a:avLst/>
                    </a:prstGeom>
                    <a:effectLst/>
                  </pic:spPr>
                </pic:pic>
              </a:graphicData>
            </a:graphic>
          </wp:anchor>
        </w:drawing>
      </w:r>
      <w:r w:rsidR="008404E0">
        <w:t>Now there are three of these</w:t>
      </w:r>
      <w:r w:rsidR="00A71C21">
        <w:t>,</w:t>
      </w:r>
      <w:r w:rsidR="008404E0">
        <w:t xml:space="preserve"> pressing onto a common centre here</w:t>
      </w:r>
      <w:r w:rsidR="00A71C21">
        <w:t>,</w:t>
      </w:r>
      <w:r w:rsidR="008404E0">
        <w:t xml:space="preserve"> to make this letter </w:t>
      </w:r>
      <w:r w:rsidR="008404E0" w:rsidRPr="00A24F0E">
        <w:rPr>
          <w:b/>
        </w:rPr>
        <w:t>Y</w:t>
      </w:r>
      <w:r w:rsidR="008404E0">
        <w:t xml:space="preserve">. And because they are points, jots, dots, </w:t>
      </w:r>
      <w:r w:rsidR="00310090">
        <w:t>i</w:t>
      </w:r>
      <w:r w:rsidR="008404E0">
        <w:t xml:space="preserve">otas, </w:t>
      </w:r>
      <w:r w:rsidR="000F3C19">
        <w:t>they are points of source energies for the 3-fold structure of man. So there are thr</w:t>
      </w:r>
      <w:r w:rsidR="00A71C21">
        <w:t>e</w:t>
      </w:r>
      <w:r w:rsidR="000F3C19">
        <w:t xml:space="preserve">e </w:t>
      </w:r>
      <w:proofErr w:type="spellStart"/>
      <w:r w:rsidR="000F3C19">
        <w:t>yods</w:t>
      </w:r>
      <w:proofErr w:type="spellEnd"/>
      <w:r w:rsidR="000F3C19">
        <w:t xml:space="preserve"> here. </w:t>
      </w:r>
    </w:p>
    <w:p w:rsidR="00A71C21" w:rsidRDefault="000F3C19" w:rsidP="00A71C21">
      <w:pPr>
        <w:pStyle w:val="ListParagraph"/>
        <w:numPr>
          <w:ilvl w:val="0"/>
          <w:numId w:val="9"/>
        </w:numPr>
        <w:ind w:left="2268" w:hanging="567"/>
      </w:pPr>
      <w:r>
        <w:t>There’s the affirmation</w:t>
      </w:r>
      <w:r w:rsidR="00A71C21">
        <w:t>,</w:t>
      </w:r>
      <w:r>
        <w:t xml:space="preserve"> the executive power that makes ideas, </w:t>
      </w:r>
    </w:p>
    <w:p w:rsidR="00A71C21" w:rsidRDefault="000F3C19" w:rsidP="00A71C21">
      <w:pPr>
        <w:pStyle w:val="ListParagraph"/>
        <w:numPr>
          <w:ilvl w:val="0"/>
          <w:numId w:val="9"/>
        </w:numPr>
        <w:ind w:left="2268" w:hanging="567"/>
      </w:pPr>
      <w:r>
        <w:t>the affirmation of the field energy</w:t>
      </w:r>
      <w:r w:rsidR="00A71C21">
        <w:t>,</w:t>
      </w:r>
      <w:r>
        <w:t xml:space="preserve"> </w:t>
      </w:r>
    </w:p>
    <w:p w:rsidR="00A71C21" w:rsidRDefault="000F3C19" w:rsidP="00A71C21">
      <w:pPr>
        <w:pStyle w:val="ListParagraph"/>
        <w:numPr>
          <w:ilvl w:val="0"/>
          <w:numId w:val="9"/>
        </w:numPr>
        <w:ind w:left="2268" w:hanging="567"/>
      </w:pPr>
      <w:proofErr w:type="gramStart"/>
      <w:r>
        <w:t>and</w:t>
      </w:r>
      <w:proofErr w:type="gramEnd"/>
      <w:r>
        <w:t xml:space="preserve"> the affirmation of substance. </w:t>
      </w:r>
    </w:p>
    <w:p w:rsidR="00B053DF" w:rsidRDefault="000F3C19" w:rsidP="00680874">
      <w:r>
        <w:t>These three must be kept quite distinct when you are reading a book. You know that the trinity in Christianity is a difficult concept until you get to the level of concrete thinking. You must not divide the substance</w:t>
      </w:r>
      <w:r w:rsidR="00A71C21">
        <w:t xml:space="preserve"> ...</w:t>
      </w:r>
      <w:r>
        <w:t xml:space="preserve"> you must not confound the person. There is the </w:t>
      </w:r>
      <w:r w:rsidR="00A24F0E">
        <w:t>F</w:t>
      </w:r>
      <w:r>
        <w:t>ather</w:t>
      </w:r>
      <w:r w:rsidR="00A71C21">
        <w:t>,</w:t>
      </w:r>
      <w:r>
        <w:t xml:space="preserve"> the </w:t>
      </w:r>
      <w:r w:rsidR="00A24F0E">
        <w:t>S</w:t>
      </w:r>
      <w:r>
        <w:t>on</w:t>
      </w:r>
      <w:r w:rsidR="00A71C21">
        <w:t>,</w:t>
      </w:r>
      <w:r>
        <w:t xml:space="preserve"> and the egressing spirit or </w:t>
      </w:r>
      <w:r w:rsidR="00A24F0E">
        <w:t>Holy G</w:t>
      </w:r>
      <w:r>
        <w:t xml:space="preserve">host. The father is not the </w:t>
      </w:r>
      <w:r w:rsidR="00A24F0E">
        <w:t>S</w:t>
      </w:r>
      <w:r>
        <w:t xml:space="preserve">on, the </w:t>
      </w:r>
      <w:r w:rsidR="00A24F0E">
        <w:t>S</w:t>
      </w:r>
      <w:r>
        <w:t xml:space="preserve">on is not the </w:t>
      </w:r>
      <w:r w:rsidR="00A24F0E">
        <w:t>F</w:t>
      </w:r>
      <w:r>
        <w:t xml:space="preserve">ather and the </w:t>
      </w:r>
      <w:r w:rsidR="00A24F0E">
        <w:t>G</w:t>
      </w:r>
      <w:r>
        <w:t xml:space="preserve">host is neither of them. But this </w:t>
      </w:r>
      <w:r w:rsidR="00A24F0E">
        <w:t>G</w:t>
      </w:r>
      <w:r>
        <w:t xml:space="preserve">host proceeds equally from the </w:t>
      </w:r>
      <w:r w:rsidR="00A24F0E">
        <w:t>F</w:t>
      </w:r>
      <w:r>
        <w:t xml:space="preserve">ather and the </w:t>
      </w:r>
      <w:r w:rsidR="00A24F0E">
        <w:t>S</w:t>
      </w:r>
      <w:r>
        <w:t xml:space="preserve">on. </w:t>
      </w:r>
      <w:r w:rsidR="00A71C21">
        <w:t>[25:04]</w:t>
      </w:r>
    </w:p>
    <w:p w:rsidR="00A71C21" w:rsidRDefault="000F3C19" w:rsidP="00680874">
      <w:r>
        <w:t>Now although they are different</w:t>
      </w:r>
      <w:r w:rsidR="00A71C21">
        <w:t>,</w:t>
      </w:r>
      <w:r>
        <w:t xml:space="preserve"> they are not absolutely </w:t>
      </w:r>
      <w:r w:rsidR="00196256">
        <w:t>‘</w:t>
      </w:r>
      <w:r>
        <w:t>other</w:t>
      </w:r>
      <w:r w:rsidR="00196256">
        <w:t>’</w:t>
      </w:r>
      <w:r>
        <w:t>. They are functionally different</w:t>
      </w:r>
      <w:r w:rsidR="00A71C21">
        <w:t>,</w:t>
      </w:r>
      <w:r>
        <w:t xml:space="preserve"> and they are different persons. And it’s very important to get this concept of the personal difference right. </w:t>
      </w:r>
    </w:p>
    <w:p w:rsidR="00310090" w:rsidRDefault="000F3C19" w:rsidP="00680874">
      <w:r>
        <w:t xml:space="preserve">Inside the human being you will find </w:t>
      </w:r>
      <w:r w:rsidR="004C4A78">
        <w:t>an</w:t>
      </w:r>
      <w:r>
        <w:t xml:space="preserve"> awareness of an idea. This awareness of the idea is actually busy making ideas. And this is a fact. </w:t>
      </w:r>
    </w:p>
    <w:p w:rsidR="00310090" w:rsidRDefault="00310090" w:rsidP="00680874"/>
    <w:p w:rsidR="00310090" w:rsidRDefault="000F3C19" w:rsidP="00310090">
      <w:pPr>
        <w:pStyle w:val="ListParagraph"/>
        <w:numPr>
          <w:ilvl w:val="0"/>
          <w:numId w:val="10"/>
        </w:numPr>
        <w:ind w:left="851" w:hanging="284"/>
      </w:pPr>
      <w:r>
        <w:lastRenderedPageBreak/>
        <w:t>There</w:t>
      </w:r>
      <w:r w:rsidR="004C4A78">
        <w:t>’</w:t>
      </w:r>
      <w:r>
        <w:t xml:space="preserve">s something in you that actually </w:t>
      </w:r>
      <w:r w:rsidR="004C4A78">
        <w:t xml:space="preserve">is </w:t>
      </w:r>
      <w:r>
        <w:t>orientated to making ideas. And this you could call the idea person</w:t>
      </w:r>
      <w:r w:rsidR="00A71C21">
        <w:t xml:space="preserve"> ...</w:t>
      </w:r>
      <w:r>
        <w:t xml:space="preserve"> the per</w:t>
      </w:r>
      <w:r w:rsidR="00DB3AAC">
        <w:t>-</w:t>
      </w:r>
      <w:r>
        <w:t>son, the persona</w:t>
      </w:r>
      <w:r w:rsidR="00196256">
        <w:t>,</w:t>
      </w:r>
      <w:r>
        <w:t xml:space="preserve"> </w:t>
      </w:r>
      <w:r w:rsidR="00196256">
        <w:t>this</w:t>
      </w:r>
      <w:r>
        <w:t xml:space="preserve"> through</w:t>
      </w:r>
      <w:r w:rsidR="00A71C21">
        <w:t>-</w:t>
      </w:r>
      <w:r>
        <w:t>so</w:t>
      </w:r>
      <w:r w:rsidR="008B0DE8">
        <w:t>un</w:t>
      </w:r>
      <w:r>
        <w:t>ding, per-</w:t>
      </w:r>
      <w:proofErr w:type="spellStart"/>
      <w:r>
        <w:t>sona</w:t>
      </w:r>
      <w:proofErr w:type="spellEnd"/>
      <w:r>
        <w:t xml:space="preserve">, </w:t>
      </w:r>
      <w:proofErr w:type="gramStart"/>
      <w:r>
        <w:t>through</w:t>
      </w:r>
      <w:proofErr w:type="gramEnd"/>
      <w:r>
        <w:t xml:space="preserve">-sounding. </w:t>
      </w:r>
    </w:p>
    <w:p w:rsidR="00310090" w:rsidRDefault="000F3C19" w:rsidP="00310090">
      <w:pPr>
        <w:pStyle w:val="ListParagraph"/>
        <w:numPr>
          <w:ilvl w:val="0"/>
          <w:numId w:val="10"/>
        </w:numPr>
        <w:ind w:left="851" w:hanging="284"/>
      </w:pPr>
      <w:r>
        <w:t>There is something sounding through one of these centres</w:t>
      </w:r>
      <w:r w:rsidR="004C4A78">
        <w:t>,</w:t>
      </w:r>
      <w:r>
        <w:t xml:space="preserve"> which is determin</w:t>
      </w:r>
      <w:r w:rsidR="008B0DE8">
        <w:t xml:space="preserve">ed to make idea. </w:t>
      </w:r>
    </w:p>
    <w:p w:rsidR="00A71C21" w:rsidRDefault="008B0DE8" w:rsidP="00310090">
      <w:pPr>
        <w:pStyle w:val="ListParagraph"/>
        <w:numPr>
          <w:ilvl w:val="0"/>
          <w:numId w:val="10"/>
        </w:numPr>
        <w:ind w:left="851" w:hanging="284"/>
      </w:pPr>
      <w:r>
        <w:t>There</w:t>
      </w:r>
      <w:r w:rsidR="00A71C21">
        <w:t>’</w:t>
      </w:r>
      <w:r>
        <w:t>s something sounding through another</w:t>
      </w:r>
      <w:r w:rsidR="00A71C21">
        <w:t>,</w:t>
      </w:r>
      <w:r>
        <w:t xml:space="preserve"> </w:t>
      </w:r>
      <w:r w:rsidR="004C4A78">
        <w:t xml:space="preserve">a little </w:t>
      </w:r>
      <w:r>
        <w:t>concerned with the idea</w:t>
      </w:r>
      <w:r w:rsidR="004C4A78">
        <w:t>,</w:t>
      </w:r>
      <w:r>
        <w:t xml:space="preserve"> but it</w:t>
      </w:r>
      <w:r w:rsidR="00310090">
        <w:t>’</w:t>
      </w:r>
      <w:r>
        <w:t>s concerned with the feeling accompanying the idea</w:t>
      </w:r>
      <w:r w:rsidR="00181B22">
        <w:t>,</w:t>
      </w:r>
      <w:r>
        <w:t xml:space="preserve"> which is really the field state</w:t>
      </w:r>
      <w:r w:rsidR="00310090">
        <w:t>,</w:t>
      </w:r>
      <w:r>
        <w:t xml:space="preserve"> </w:t>
      </w:r>
      <w:r w:rsidR="00310090">
        <w:t>t</w:t>
      </w:r>
      <w:r>
        <w:t>he vibration</w:t>
      </w:r>
      <w:r w:rsidR="00A71C21">
        <w:t>al</w:t>
      </w:r>
      <w:r>
        <w:t xml:space="preserve"> field state which results when an idea is produced</w:t>
      </w:r>
      <w:r w:rsidR="00D21AD2">
        <w:t>,</w:t>
      </w:r>
      <w:r>
        <w:t xml:space="preserve"> </w:t>
      </w:r>
      <w:r w:rsidR="00D21AD2">
        <w:t>a</w:t>
      </w:r>
      <w:r>
        <w:t xml:space="preserve">nd which itself is </w:t>
      </w:r>
      <w:r w:rsidR="00DB3AAC">
        <w:t xml:space="preserve">cause of the idea produced. </w:t>
      </w:r>
      <w:r w:rsidR="00FC4A29">
        <w:t xml:space="preserve">[26:12] </w:t>
      </w:r>
    </w:p>
    <w:p w:rsidR="00310090" w:rsidRDefault="00186B59" w:rsidP="00680874">
      <w:r>
        <w:rPr>
          <w:noProof/>
        </w:rPr>
        <w:drawing>
          <wp:anchor distT="0" distB="0" distL="114300" distR="114300" simplePos="0" relativeHeight="251670528" behindDoc="0" locked="0" layoutInCell="1" allowOverlap="1">
            <wp:simplePos x="0" y="0"/>
            <wp:positionH relativeFrom="column">
              <wp:posOffset>5979795</wp:posOffset>
            </wp:positionH>
            <wp:positionV relativeFrom="paragraph">
              <wp:posOffset>92075</wp:posOffset>
            </wp:positionV>
            <wp:extent cx="668655" cy="1798320"/>
            <wp:effectExtent l="19050" t="0" r="0" b="0"/>
            <wp:wrapSquare wrapText="bothSides"/>
            <wp:docPr id="9" name="Picture 8" descr="3pt willt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t willtobe.jpg"/>
                    <pic:cNvPicPr/>
                  </pic:nvPicPr>
                  <pic:blipFill>
                    <a:blip r:embed="rId14" cstate="print"/>
                    <a:stretch>
                      <a:fillRect/>
                    </a:stretch>
                  </pic:blipFill>
                  <pic:spPr>
                    <a:xfrm>
                      <a:off x="0" y="0"/>
                      <a:ext cx="668655" cy="1798320"/>
                    </a:xfrm>
                    <a:prstGeom prst="rect">
                      <a:avLst/>
                    </a:prstGeom>
                  </pic:spPr>
                </pic:pic>
              </a:graphicData>
            </a:graphic>
          </wp:anchor>
        </w:drawing>
      </w:r>
    </w:p>
    <w:p w:rsidR="00181B22" w:rsidRDefault="00DB3AAC" w:rsidP="00680874">
      <w:r>
        <w:t>So we have inside ourselves this person, this through</w:t>
      </w:r>
      <w:r w:rsidR="002923D8">
        <w:t>-</w:t>
      </w:r>
      <w:r>
        <w:t>sounding energy</w:t>
      </w:r>
      <w:r w:rsidR="00181B22">
        <w:t>,</w:t>
      </w:r>
      <w:r>
        <w:t xml:space="preserve"> which makes ideas. And we have also, simultaneously</w:t>
      </w:r>
      <w:r w:rsidR="00A71C21">
        <w:t xml:space="preserve"> —</w:t>
      </w:r>
      <w:r>
        <w:t xml:space="preserve"> but quite other, but not severed from this person</w:t>
      </w:r>
      <w:r w:rsidR="00181B22">
        <w:t>,</w:t>
      </w:r>
      <w:r>
        <w:t xml:space="preserve"> this through</w:t>
      </w:r>
      <w:r w:rsidR="00EA7BB4">
        <w:t>-</w:t>
      </w:r>
      <w:r>
        <w:t>sounding</w:t>
      </w:r>
      <w:r w:rsidR="00EA7BB4">
        <w:t>-</w:t>
      </w:r>
      <w:r>
        <w:t xml:space="preserve">energy </w:t>
      </w:r>
      <w:r w:rsidR="00A71C21">
        <w:t xml:space="preserve">— </w:t>
      </w:r>
      <w:r>
        <w:t>that feels the value of the ideas so made. And we also have this person which appears as th</w:t>
      </w:r>
      <w:r w:rsidR="00A71C21">
        <w:t>e</w:t>
      </w:r>
      <w:r>
        <w:t xml:space="preserve"> urge-to-be. </w:t>
      </w:r>
    </w:p>
    <w:p w:rsidR="00134EFD" w:rsidRDefault="00DB3AAC" w:rsidP="00680874">
      <w:r>
        <w:t xml:space="preserve">So we have factually a 3-fold experience in ourselves. </w:t>
      </w:r>
      <w:r w:rsidR="00D21AD2">
        <w:t>We have an urge</w:t>
      </w:r>
      <w:r w:rsidR="00A71C21">
        <w:t>-</w:t>
      </w:r>
      <w:r w:rsidR="00D21AD2">
        <w:t>to</w:t>
      </w:r>
      <w:r w:rsidR="00A71C21">
        <w:t>-</w:t>
      </w:r>
      <w:r w:rsidR="00D21AD2">
        <w:t>be, regardless of what we’re going to be</w:t>
      </w:r>
      <w:r w:rsidR="00181B22">
        <w:t xml:space="preserve"> ...</w:t>
      </w:r>
      <w:r w:rsidR="00D21AD2">
        <w:t xml:space="preserve"> the urge</w:t>
      </w:r>
      <w:r w:rsidR="00A71C21">
        <w:t>-</w:t>
      </w:r>
      <w:r w:rsidR="00D21AD2">
        <w:t>to</w:t>
      </w:r>
      <w:r w:rsidR="00A71C21">
        <w:t>-</w:t>
      </w:r>
      <w:r w:rsidR="00D21AD2">
        <w:t xml:space="preserve">be before </w:t>
      </w:r>
      <w:r w:rsidR="00A71C21">
        <w:t xml:space="preserve">we know </w:t>
      </w:r>
      <w:r w:rsidR="00D21AD2">
        <w:t xml:space="preserve">what we’re going to be. </w:t>
      </w:r>
      <w:proofErr w:type="gramStart"/>
      <w:r w:rsidR="00D21AD2">
        <w:t>We urge</w:t>
      </w:r>
      <w:r w:rsidR="00181B22">
        <w:t>-</w:t>
      </w:r>
      <w:r w:rsidR="00D21AD2">
        <w:t>to</w:t>
      </w:r>
      <w:r w:rsidR="00181B22">
        <w:t>-</w:t>
      </w:r>
      <w:r w:rsidR="00D21AD2">
        <w:t>be before we find out what anybody want</w:t>
      </w:r>
      <w:r w:rsidR="00EA7BB4">
        <w:t>s</w:t>
      </w:r>
      <w:r w:rsidR="00D21AD2">
        <w:t xml:space="preserve"> to be</w:t>
      </w:r>
      <w:r w:rsidR="00181B22">
        <w:t>,</w:t>
      </w:r>
      <w:r w:rsidR="00D21AD2">
        <w:t xml:space="preserve"> </w:t>
      </w:r>
      <w:r w:rsidR="00181B22">
        <w:t>a</w:t>
      </w:r>
      <w:r w:rsidR="00D21AD2">
        <w:t>nd before they have a clear idea of what’s worthwhile being.</w:t>
      </w:r>
      <w:proofErr w:type="gramEnd"/>
      <w:r w:rsidR="00D21AD2">
        <w:t xml:space="preserve"> </w:t>
      </w:r>
      <w:r w:rsidR="0093214A">
        <w:t>And b</w:t>
      </w:r>
      <w:r w:rsidR="00D21AD2">
        <w:t>efore we’ve discovered anything about sensitivity of feeling, to see whether it’s worthwhile bothering to be</w:t>
      </w:r>
      <w:r w:rsidR="00134EFD">
        <w:t>,</w:t>
      </w:r>
      <w:r w:rsidR="00D21AD2">
        <w:t xml:space="preserve"> there is the</w:t>
      </w:r>
      <w:r w:rsidR="00134EFD">
        <w:t xml:space="preserve"> </w:t>
      </w:r>
      <w:r w:rsidR="00D21AD2">
        <w:t>urge</w:t>
      </w:r>
      <w:r w:rsidR="00134EFD">
        <w:t>-</w:t>
      </w:r>
      <w:r w:rsidR="00D21AD2">
        <w:t>to</w:t>
      </w:r>
      <w:r w:rsidR="00134EFD">
        <w:t>-</w:t>
      </w:r>
      <w:r w:rsidR="00D21AD2">
        <w:t xml:space="preserve">be. </w:t>
      </w:r>
    </w:p>
    <w:p w:rsidR="0093214A" w:rsidRDefault="00C3130A" w:rsidP="00680874">
      <w:r>
        <w:rPr>
          <w:noProof/>
        </w:rPr>
        <w:drawing>
          <wp:anchor distT="0" distB="0" distL="114300" distR="114300" simplePos="0" relativeHeight="251671552" behindDoc="0" locked="0" layoutInCell="1" allowOverlap="1">
            <wp:simplePos x="0" y="0"/>
            <wp:positionH relativeFrom="column">
              <wp:posOffset>6023610</wp:posOffset>
            </wp:positionH>
            <wp:positionV relativeFrom="paragraph">
              <wp:posOffset>1263015</wp:posOffset>
            </wp:positionV>
            <wp:extent cx="654685" cy="1908810"/>
            <wp:effectExtent l="19050" t="0" r="0" b="0"/>
            <wp:wrapSquare wrapText="bothSides"/>
            <wp:docPr id="10" name="Picture 9" descr="3pt ideale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t idealevel.jpg"/>
                    <pic:cNvPicPr/>
                  </pic:nvPicPr>
                  <pic:blipFill>
                    <a:blip r:embed="rId15" cstate="print"/>
                    <a:stretch>
                      <a:fillRect/>
                    </a:stretch>
                  </pic:blipFill>
                  <pic:spPr>
                    <a:xfrm>
                      <a:off x="0" y="0"/>
                      <a:ext cx="654685" cy="1908810"/>
                    </a:xfrm>
                    <a:prstGeom prst="rect">
                      <a:avLst/>
                    </a:prstGeom>
                  </pic:spPr>
                </pic:pic>
              </a:graphicData>
            </a:graphic>
          </wp:anchor>
        </w:drawing>
      </w:r>
      <w:r w:rsidR="00D21AD2">
        <w:t>This urge</w:t>
      </w:r>
      <w:r w:rsidR="007C4B20">
        <w:t>-</w:t>
      </w:r>
      <w:r w:rsidR="00D21AD2">
        <w:t>to</w:t>
      </w:r>
      <w:r w:rsidR="007C4B20">
        <w:t>-</w:t>
      </w:r>
      <w:r w:rsidR="00D21AD2">
        <w:t>be</w:t>
      </w:r>
      <w:r w:rsidR="00181B22">
        <w:t>,</w:t>
      </w:r>
      <w:r w:rsidR="00D21AD2">
        <w:t xml:space="preserve"> which manifests as JT </w:t>
      </w:r>
      <w:r w:rsidR="00475990">
        <w:t>[</w:t>
      </w:r>
      <w:r w:rsidR="00475990" w:rsidRPr="00475990">
        <w:rPr>
          <w:i/>
        </w:rPr>
        <w:t>John Thomas</w:t>
      </w:r>
      <w:r w:rsidR="00475990">
        <w:t xml:space="preserve">] </w:t>
      </w:r>
      <w:r w:rsidR="00D21AD2">
        <w:t xml:space="preserve">and MT </w:t>
      </w:r>
      <w:r w:rsidR="00475990">
        <w:t>[</w:t>
      </w:r>
      <w:r w:rsidR="00475990" w:rsidRPr="00475990">
        <w:rPr>
          <w:i/>
        </w:rPr>
        <w:t>?</w:t>
      </w:r>
      <w:r w:rsidR="00475990">
        <w:t xml:space="preserve">] </w:t>
      </w:r>
      <w:r w:rsidR="00D21AD2">
        <w:t>in the individual</w:t>
      </w:r>
      <w:r w:rsidR="007C4B20">
        <w:t>,</w:t>
      </w:r>
      <w:r w:rsidR="00D21AD2">
        <w:t xml:space="preserve"> this urge</w:t>
      </w:r>
      <w:r w:rsidR="007C4B20">
        <w:t>-</w:t>
      </w:r>
      <w:r w:rsidR="00D21AD2">
        <w:t>to</w:t>
      </w:r>
      <w:r w:rsidR="007C4B20">
        <w:t>-</w:t>
      </w:r>
      <w:r w:rsidR="00D21AD2">
        <w:t>be is simply an</w:t>
      </w:r>
      <w:r w:rsidR="007C4B20">
        <w:t xml:space="preserve"> </w:t>
      </w:r>
      <w:r w:rsidR="00D21AD2">
        <w:t>urge</w:t>
      </w:r>
      <w:r w:rsidR="007C4B20">
        <w:t>-</w:t>
      </w:r>
      <w:r w:rsidR="00D21AD2">
        <w:t>to</w:t>
      </w:r>
      <w:r w:rsidR="007C4B20">
        <w:t>-</w:t>
      </w:r>
      <w:r w:rsidR="00D21AD2">
        <w:t>be. It is a definite amount of energy from infinity</w:t>
      </w:r>
      <w:r w:rsidR="0093214A">
        <w:t>,</w:t>
      </w:r>
      <w:r w:rsidR="00D21AD2">
        <w:t xml:space="preserve"> appearing finitely</w:t>
      </w:r>
      <w:r w:rsidR="0093214A">
        <w:t xml:space="preserve">, </w:t>
      </w:r>
      <w:r w:rsidR="00134EFD">
        <w:t xml:space="preserve">and </w:t>
      </w:r>
      <w:r w:rsidR="00D21AD2">
        <w:t xml:space="preserve">producing individuated substances. It is only concerned to produce substances. </w:t>
      </w:r>
      <w:r w:rsidR="00475990">
        <w:t>The urge</w:t>
      </w:r>
      <w:r w:rsidR="00134EFD">
        <w:t>-</w:t>
      </w:r>
      <w:r w:rsidR="00475990">
        <w:t>to</w:t>
      </w:r>
      <w:r w:rsidR="00134EFD">
        <w:t>-</w:t>
      </w:r>
      <w:r w:rsidR="00475990">
        <w:t>be</w:t>
      </w:r>
      <w:r w:rsidR="00134EFD">
        <w:t>,</w:t>
      </w:r>
      <w:r w:rsidR="00475990">
        <w:t xml:space="preserve"> extending the </w:t>
      </w:r>
      <w:r w:rsidR="00CC63AE">
        <w:t>urge-to-be</w:t>
      </w:r>
      <w:r w:rsidR="00475990">
        <w:t>come, the urge to precipitate oneself into the future, the ground of the procreation urge</w:t>
      </w:r>
      <w:r w:rsidR="0093214A">
        <w:t>,</w:t>
      </w:r>
      <w:r w:rsidR="00475990">
        <w:t xml:space="preserve"> is not concerned with the quality of what is produced, the appropriateness</w:t>
      </w:r>
      <w:r w:rsidR="0093214A">
        <w:t>-</w:t>
      </w:r>
      <w:r w:rsidR="00475990">
        <w:t>to</w:t>
      </w:r>
      <w:r w:rsidR="0093214A">
        <w:t>-</w:t>
      </w:r>
      <w:r w:rsidR="00475990">
        <w:t>the</w:t>
      </w:r>
      <w:r w:rsidR="0093214A">
        <w:t>-</w:t>
      </w:r>
      <w:r w:rsidR="00475990">
        <w:t>time of what is produced, whether there</w:t>
      </w:r>
      <w:r w:rsidR="00181B22">
        <w:t>’</w:t>
      </w:r>
      <w:r w:rsidR="00475990">
        <w:t>s any room for what is produced</w:t>
      </w:r>
      <w:r w:rsidR="00181B22">
        <w:t xml:space="preserve"> ...</w:t>
      </w:r>
      <w:r w:rsidR="00475990">
        <w:t xml:space="preserve"> it is simply being</w:t>
      </w:r>
      <w:r w:rsidR="0093214A">
        <w:t>,</w:t>
      </w:r>
      <w:r w:rsidR="00475990">
        <w:t xml:space="preserve"> urging itself into expression, urging itself into existence</w:t>
      </w:r>
      <w:r w:rsidR="00134EFD">
        <w:t xml:space="preserve"> ...</w:t>
      </w:r>
      <w:r w:rsidR="00475990">
        <w:t xml:space="preserve"> </w:t>
      </w:r>
      <w:r w:rsidR="00134EFD">
        <w:t>t</w:t>
      </w:r>
      <w:r w:rsidR="00475990">
        <w:t>he urge</w:t>
      </w:r>
      <w:r w:rsidR="00134EFD">
        <w:t>-</w:t>
      </w:r>
      <w:r w:rsidR="00475990">
        <w:t>to</w:t>
      </w:r>
      <w:r w:rsidR="00134EFD">
        <w:t>-</w:t>
      </w:r>
      <w:r w:rsidR="00475990">
        <w:t>be, regardless of whether the thing that’s going-to-be is rubbish</w:t>
      </w:r>
      <w:r w:rsidR="00134EFD">
        <w:t>y</w:t>
      </w:r>
      <w:r w:rsidR="00475990">
        <w:t xml:space="preserve"> or not. </w:t>
      </w:r>
      <w:r w:rsidR="00181B22">
        <w:t xml:space="preserve">[28:08] </w:t>
      </w:r>
    </w:p>
    <w:p w:rsidR="002B11A2" w:rsidRDefault="00134EFD" w:rsidP="00680874">
      <w:r>
        <w:t>A</w:t>
      </w:r>
      <w:r w:rsidR="00475990">
        <w:t xml:space="preserve"> cabbage with its resident urge</w:t>
      </w:r>
      <w:r w:rsidR="0093214A">
        <w:t>-</w:t>
      </w:r>
      <w:r w:rsidR="00475990">
        <w:t>to</w:t>
      </w:r>
      <w:r w:rsidR="0093214A">
        <w:t>-</w:t>
      </w:r>
      <w:r w:rsidR="00475990">
        <w:t>be</w:t>
      </w:r>
      <w:r w:rsidR="0093214A">
        <w:t>,</w:t>
      </w:r>
      <w:r w:rsidR="00475990">
        <w:t xml:space="preserve"> if it were not controlled </w:t>
      </w:r>
      <w:r w:rsidR="005472D0">
        <w:t xml:space="preserve">it </w:t>
      </w:r>
      <w:r w:rsidR="00475990">
        <w:t>would overgrow the earth, and so would an elephant</w:t>
      </w:r>
      <w:r w:rsidR="0093214A">
        <w:t>,</w:t>
      </w:r>
      <w:r w:rsidR="00475990">
        <w:t xml:space="preserve"> and so would every other form of life</w:t>
      </w:r>
      <w:r w:rsidR="007C4B20">
        <w:t xml:space="preserve"> ...</w:t>
      </w:r>
      <w:r w:rsidR="00475990">
        <w:t xml:space="preserve"> </w:t>
      </w:r>
      <w:r w:rsidR="007C4B20">
        <w:t>u</w:t>
      </w:r>
      <w:r w:rsidR="00475990">
        <w:t>nless they were mutually restricted by these contra</w:t>
      </w:r>
      <w:r>
        <w:t>dicto</w:t>
      </w:r>
      <w:r w:rsidR="00475990">
        <w:t>ry urges</w:t>
      </w:r>
      <w:r w:rsidR="007C4B20">
        <w:t>-</w:t>
      </w:r>
      <w:r w:rsidR="00475990">
        <w:t>to</w:t>
      </w:r>
      <w:r w:rsidR="007C4B20">
        <w:t>-</w:t>
      </w:r>
      <w:r w:rsidR="00475990">
        <w:t xml:space="preserve">be in all finite forms. And then any single life would extend </w:t>
      </w:r>
      <w:r>
        <w:t>throughout the whole of infinite space</w:t>
      </w:r>
      <w:r w:rsidR="0093214A">
        <w:t>,</w:t>
      </w:r>
      <w:r>
        <w:t xml:space="preserve"> </w:t>
      </w:r>
      <w:r w:rsidR="0093214A">
        <w:t>a</w:t>
      </w:r>
      <w:r>
        <w:t>nd bore itself still with its es</w:t>
      </w:r>
      <w:r w:rsidR="00785732">
        <w:t>s</w:t>
      </w:r>
      <w:r>
        <w:t>ential identi</w:t>
      </w:r>
      <w:r w:rsidR="00785732">
        <w:t>ty. So this urge-to-be is factually a separate thing from this po</w:t>
      </w:r>
      <w:r w:rsidR="0093214A">
        <w:t>w</w:t>
      </w:r>
      <w:r w:rsidR="00785732">
        <w:t xml:space="preserve">er that manifests as idea. </w:t>
      </w:r>
    </w:p>
    <w:p w:rsidR="0093214A" w:rsidRDefault="00C3130A" w:rsidP="00680874">
      <w:r>
        <w:rPr>
          <w:noProof/>
        </w:rPr>
        <w:drawing>
          <wp:anchor distT="0" distB="0" distL="114300" distR="114300" simplePos="0" relativeHeight="251672576" behindDoc="0" locked="0" layoutInCell="1" allowOverlap="1">
            <wp:simplePos x="0" y="0"/>
            <wp:positionH relativeFrom="column">
              <wp:posOffset>6045200</wp:posOffset>
            </wp:positionH>
            <wp:positionV relativeFrom="paragraph">
              <wp:posOffset>1461770</wp:posOffset>
            </wp:positionV>
            <wp:extent cx="633730" cy="2170430"/>
            <wp:effectExtent l="19050" t="0" r="0" b="0"/>
            <wp:wrapSquare wrapText="bothSides"/>
            <wp:docPr id="12" name="Picture 11" descr="3pt fee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t feeling.jpg"/>
                    <pic:cNvPicPr/>
                  </pic:nvPicPr>
                  <pic:blipFill>
                    <a:blip r:embed="rId16" cstate="print"/>
                    <a:stretch>
                      <a:fillRect/>
                    </a:stretch>
                  </pic:blipFill>
                  <pic:spPr>
                    <a:xfrm>
                      <a:off x="0" y="0"/>
                      <a:ext cx="633730" cy="2170430"/>
                    </a:xfrm>
                    <a:prstGeom prst="rect">
                      <a:avLst/>
                    </a:prstGeom>
                  </pic:spPr>
                </pic:pic>
              </a:graphicData>
            </a:graphic>
          </wp:anchor>
        </w:drawing>
      </w:r>
      <w:r w:rsidR="00785732">
        <w:t xml:space="preserve">The man who is stressed in the idea </w:t>
      </w:r>
      <w:proofErr w:type="gramStart"/>
      <w:r w:rsidR="00785732">
        <w:t>level</w:t>
      </w:r>
      <w:r w:rsidR="002B11A2">
        <w:t>,</w:t>
      </w:r>
      <w:proofErr w:type="gramEnd"/>
      <w:r w:rsidR="00785732">
        <w:t xml:space="preserve"> and his urge</w:t>
      </w:r>
      <w:r w:rsidR="0093214A">
        <w:t>-</w:t>
      </w:r>
      <w:r w:rsidR="00785732">
        <w:t>to</w:t>
      </w:r>
      <w:r w:rsidR="0093214A">
        <w:t>-</w:t>
      </w:r>
      <w:r w:rsidR="00785732">
        <w:t>be is not very strong</w:t>
      </w:r>
      <w:r w:rsidR="005472D0">
        <w:t>,</w:t>
      </w:r>
      <w:r w:rsidR="002B11A2">
        <w:t xml:space="preserve"> </w:t>
      </w:r>
      <w:r w:rsidR="00785732">
        <w:t xml:space="preserve">he might languish, he might faint in </w:t>
      </w:r>
      <w:r w:rsidR="0093214A">
        <w:t>a</w:t>
      </w:r>
      <w:r w:rsidR="00785732">
        <w:t xml:space="preserve"> chair</w:t>
      </w:r>
      <w:r w:rsidR="002B11A2">
        <w:t>.</w:t>
      </w:r>
      <w:r w:rsidR="00785732">
        <w:t xml:space="preserve"> </w:t>
      </w:r>
      <w:r w:rsidR="002B11A2">
        <w:t>A</w:t>
      </w:r>
      <w:r w:rsidR="00785732">
        <w:t>nd nevertheless while he is fainting he is hav</w:t>
      </w:r>
      <w:r w:rsidR="002B11A2">
        <w:t>ing</w:t>
      </w:r>
      <w:r w:rsidR="00785732">
        <w:t xml:space="preserve"> exquisite ideas</w:t>
      </w:r>
      <w:r w:rsidR="002B11A2">
        <w:t>,</w:t>
      </w:r>
      <w:r w:rsidR="00785732">
        <w:t xml:space="preserve"> </w:t>
      </w:r>
      <w:r w:rsidR="0093214A">
        <w:t>b</w:t>
      </w:r>
      <w:r w:rsidR="00785732">
        <w:t xml:space="preserve">eautiful ideas </w:t>
      </w:r>
      <w:r w:rsidR="002B11A2">
        <w:t xml:space="preserve">... </w:t>
      </w:r>
      <w:r w:rsidR="00785732">
        <w:t xml:space="preserve">like an arabesque. And all the energies in him </w:t>
      </w:r>
      <w:r w:rsidR="0093214A">
        <w:t xml:space="preserve">— </w:t>
      </w:r>
      <w:r w:rsidR="00785732">
        <w:t xml:space="preserve">are </w:t>
      </w:r>
      <w:r w:rsidR="00EA7BB4">
        <w:t xml:space="preserve">the </w:t>
      </w:r>
      <w:r w:rsidR="00785732">
        <w:t>ideas of a different frequency from the urge-to-be</w:t>
      </w:r>
      <w:r w:rsidR="0093214A">
        <w:t xml:space="preserve"> —</w:t>
      </w:r>
      <w:r w:rsidR="00785732">
        <w:t xml:space="preserve"> </w:t>
      </w:r>
      <w:r w:rsidR="0093214A">
        <w:t>a</w:t>
      </w:r>
      <w:r w:rsidR="00785732">
        <w:t>ll those energies might come in and be terribly powerful</w:t>
      </w:r>
      <w:r w:rsidR="0093214A">
        <w:t>,</w:t>
      </w:r>
      <w:r w:rsidR="00785732">
        <w:t xml:space="preserve"> </w:t>
      </w:r>
      <w:r w:rsidR="002B11A2">
        <w:t>a</w:t>
      </w:r>
      <w:r w:rsidR="00785732">
        <w:t>nd fill his mind with intellectual propositions, and he may thoroughly enjoy himself at the idea level</w:t>
      </w:r>
      <w:r w:rsidR="0093214A">
        <w:t>,</w:t>
      </w:r>
      <w:r w:rsidR="00785732">
        <w:t xml:space="preserve"> and have no urge</w:t>
      </w:r>
      <w:r w:rsidR="0093214A">
        <w:t>-</w:t>
      </w:r>
      <w:r w:rsidR="00785732">
        <w:t>to</w:t>
      </w:r>
      <w:r w:rsidR="0093214A">
        <w:t>-</w:t>
      </w:r>
      <w:r w:rsidR="00785732">
        <w:t>be whatever</w:t>
      </w:r>
      <w:r w:rsidR="0093214A">
        <w:t>,</w:t>
      </w:r>
      <w:r w:rsidR="00785732">
        <w:t xml:space="preserve"> </w:t>
      </w:r>
      <w:r w:rsidR="0093214A">
        <w:t>n</w:t>
      </w:r>
      <w:r w:rsidR="00785732">
        <w:t xml:space="preserve">o urge to push himself into the </w:t>
      </w:r>
      <w:r w:rsidR="00785732" w:rsidRPr="0093214A">
        <w:rPr>
          <w:b/>
        </w:rPr>
        <w:t>M</w:t>
      </w:r>
      <w:r w:rsidR="00785732">
        <w:t xml:space="preserve"> level, to substantiate himself</w:t>
      </w:r>
      <w:r w:rsidR="0093214A">
        <w:t xml:space="preserve"> ...</w:t>
      </w:r>
      <w:r w:rsidR="00785732">
        <w:t xml:space="preserve"> because that person is only concerned with the ideas. And he may have no feeling</w:t>
      </w:r>
      <w:r w:rsidR="002B11A2">
        <w:t>.</w:t>
      </w:r>
      <w:r w:rsidR="00785732">
        <w:t xml:space="preserve"> </w:t>
      </w:r>
      <w:r w:rsidR="002B11A2">
        <w:t>I</w:t>
      </w:r>
      <w:r w:rsidR="00785732">
        <w:t>t isn’t a question of liking or disliking at the pleasure</w:t>
      </w:r>
      <w:r w:rsidR="00EA7BB4">
        <w:t>/</w:t>
      </w:r>
      <w:r w:rsidR="00785732">
        <w:t>pain level</w:t>
      </w:r>
      <w:r w:rsidR="0093214A">
        <w:t>.</w:t>
      </w:r>
      <w:r w:rsidR="00785732">
        <w:t xml:space="preserve"> </w:t>
      </w:r>
      <w:r w:rsidR="0093214A">
        <w:t>I</w:t>
      </w:r>
      <w:r w:rsidR="00785732">
        <w:t>t is a qu</w:t>
      </w:r>
      <w:r w:rsidR="00636911">
        <w:t>e</w:t>
      </w:r>
      <w:r w:rsidR="00785732">
        <w:t>s</w:t>
      </w:r>
      <w:r w:rsidR="00636911">
        <w:t>t</w:t>
      </w:r>
      <w:r w:rsidR="00785732">
        <w:t xml:space="preserve">ion of the </w:t>
      </w:r>
      <w:r w:rsidR="00636911">
        <w:t xml:space="preserve">energy that formulates. </w:t>
      </w:r>
    </w:p>
    <w:p w:rsidR="00E340DD" w:rsidRDefault="00636911" w:rsidP="00680874">
      <w:r>
        <w:t>In the same way another being may be stressed at the level of the feeling person. The energy sounding through</w:t>
      </w:r>
      <w:r w:rsidR="001D5499">
        <w:t xml:space="preserve"> —</w:t>
      </w:r>
      <w:r>
        <w:t xml:space="preserve"> the person</w:t>
      </w:r>
      <w:r w:rsidR="0093214A">
        <w:t>al</w:t>
      </w:r>
      <w:r>
        <w:t xml:space="preserve"> feeling energy</w:t>
      </w:r>
      <w:r w:rsidR="001D5499">
        <w:t xml:space="preserve"> —</w:t>
      </w:r>
      <w:r>
        <w:t xml:space="preserve"> will just like and dislike whatever is presented</w:t>
      </w:r>
      <w:r w:rsidR="0093214A">
        <w:t>.</w:t>
      </w:r>
      <w:r>
        <w:t xml:space="preserve"> </w:t>
      </w:r>
      <w:r w:rsidR="0093214A">
        <w:t>I</w:t>
      </w:r>
      <w:r>
        <w:t>t has no urge</w:t>
      </w:r>
      <w:r w:rsidR="00E340DD">
        <w:t>-</w:t>
      </w:r>
      <w:r>
        <w:t>to</w:t>
      </w:r>
      <w:r w:rsidR="00E340DD">
        <w:t>-</w:t>
      </w:r>
      <w:r>
        <w:t>be in it</w:t>
      </w:r>
      <w:r w:rsidR="0093214A">
        <w:t>,</w:t>
      </w:r>
      <w:r>
        <w:t xml:space="preserve"> and it has no idea in it</w:t>
      </w:r>
      <w:r w:rsidR="00EA7BB4">
        <w:t xml:space="preserve"> ...</w:t>
      </w:r>
      <w:r>
        <w:t xml:space="preserve"> it</w:t>
      </w:r>
      <w:r w:rsidR="0093214A">
        <w:t>’</w:t>
      </w:r>
      <w:r>
        <w:t xml:space="preserve">s </w:t>
      </w:r>
      <w:r w:rsidR="0093214A">
        <w:t>simply liking</w:t>
      </w:r>
      <w:r>
        <w:t xml:space="preserve"> and </w:t>
      </w:r>
      <w:r w:rsidR="0093214A">
        <w:t>d</w:t>
      </w:r>
      <w:r>
        <w:t>isliking. It’s a flux with which it presses itself a little and then stops in case it hurts itself. Then it expands itself a little</w:t>
      </w:r>
      <w:r w:rsidR="0093214A">
        <w:t>,</w:t>
      </w:r>
      <w:r>
        <w:t xml:space="preserve"> and then it stops in case it hurts itself. And so it’s pulsing all the time</w:t>
      </w:r>
      <w:r w:rsidR="002B11A2">
        <w:t>.</w:t>
      </w:r>
      <w:r>
        <w:t xml:space="preserve"> </w:t>
      </w:r>
      <w:r w:rsidR="002B11A2">
        <w:t>I</w:t>
      </w:r>
      <w:r>
        <w:t>t’s saying</w:t>
      </w:r>
      <w:r w:rsidR="0093214A">
        <w:t>,</w:t>
      </w:r>
      <w:r>
        <w:t xml:space="preserve"> </w:t>
      </w:r>
      <w:r w:rsidRPr="00E340DD">
        <w:rPr>
          <w:i/>
        </w:rPr>
        <w:t>I think I like it</w:t>
      </w:r>
      <w:r w:rsidR="00E340DD">
        <w:rPr>
          <w:i/>
        </w:rPr>
        <w:t xml:space="preserve"> ...</w:t>
      </w:r>
      <w:r w:rsidRPr="00E340DD">
        <w:rPr>
          <w:i/>
        </w:rPr>
        <w:t xml:space="preserve"> it’s a bit too hard I’ll go back</w:t>
      </w:r>
      <w:r w:rsidR="00E340DD">
        <w:rPr>
          <w:i/>
        </w:rPr>
        <w:t xml:space="preserve"> ...</w:t>
      </w:r>
      <w:r w:rsidRPr="00E340DD">
        <w:rPr>
          <w:i/>
        </w:rPr>
        <w:t xml:space="preserve"> I think it’s a bit too far I’ll go back</w:t>
      </w:r>
      <w:r w:rsidR="002B11A2">
        <w:rPr>
          <w:i/>
        </w:rPr>
        <w:t>.</w:t>
      </w:r>
      <w:r>
        <w:t xml:space="preserve"> </w:t>
      </w:r>
      <w:r w:rsidR="002B11A2">
        <w:t>A</w:t>
      </w:r>
      <w:r>
        <w:t>nd this pulsating</w:t>
      </w:r>
      <w:r w:rsidR="00E340DD">
        <w:t xml:space="preserve">, feeling life </w:t>
      </w:r>
      <w:r>
        <w:t xml:space="preserve">is then a separate being in its own right. </w:t>
      </w:r>
    </w:p>
    <w:p w:rsidR="00E340DD" w:rsidRDefault="00E340DD" w:rsidP="00680874">
      <w:r>
        <w:t>Now</w:t>
      </w:r>
      <w:r w:rsidR="00636911">
        <w:t xml:space="preserve"> these three cannot be severed. You can</w:t>
      </w:r>
      <w:r w:rsidR="000B1FB1">
        <w:t>’</w:t>
      </w:r>
      <w:r w:rsidR="00636911">
        <w:t xml:space="preserve">t take a knife and cut them, and yet they are totally different. And this is a fact inside every human being. </w:t>
      </w:r>
      <w:r w:rsidR="00EA7BB4">
        <w:t>[30:45]</w:t>
      </w:r>
    </w:p>
    <w:p w:rsidR="00663501" w:rsidRDefault="00E340DD" w:rsidP="00904191">
      <w:pPr>
        <w:pStyle w:val="ListParagraph"/>
        <w:numPr>
          <w:ilvl w:val="0"/>
          <w:numId w:val="11"/>
        </w:numPr>
        <w:ind w:left="851" w:right="615" w:hanging="284"/>
      </w:pPr>
      <w:r>
        <w:t>Y</w:t>
      </w:r>
      <w:r w:rsidR="00636911">
        <w:t>ou have an idea. You can look at the idea</w:t>
      </w:r>
      <w:r w:rsidR="00CC63AE">
        <w:t>,</w:t>
      </w:r>
      <w:r w:rsidR="00636911">
        <w:t xml:space="preserve"> and simultaneously you can feel that you don’t like the idea.</w:t>
      </w:r>
      <w:r>
        <w:t xml:space="preserve"> A</w:t>
      </w:r>
      <w:r w:rsidR="00636911">
        <w:t xml:space="preserve">nd in the idea department you </w:t>
      </w:r>
      <w:r w:rsidR="00CC63AE">
        <w:t>will</w:t>
      </w:r>
      <w:r w:rsidR="00636911">
        <w:t xml:space="preserve"> hear a voice saying, </w:t>
      </w:r>
      <w:r w:rsidR="00636911" w:rsidRPr="00F42824">
        <w:rPr>
          <w:i/>
        </w:rPr>
        <w:t xml:space="preserve">but </w:t>
      </w:r>
      <w:proofErr w:type="gramStart"/>
      <w:r w:rsidR="00636911" w:rsidRPr="00F42824">
        <w:rPr>
          <w:i/>
        </w:rPr>
        <w:t>this is eminently reason, and no doubt fix</w:t>
      </w:r>
      <w:proofErr w:type="gramEnd"/>
      <w:r w:rsidR="00636911" w:rsidRPr="00F42824">
        <w:rPr>
          <w:i/>
        </w:rPr>
        <w:t xml:space="preserve"> the situation and should be the formal control for all </w:t>
      </w:r>
      <w:r w:rsidR="00636911" w:rsidRPr="00F42824">
        <w:rPr>
          <w:i/>
        </w:rPr>
        <w:lastRenderedPageBreak/>
        <w:t>activities</w:t>
      </w:r>
      <w:r w:rsidR="00636911">
        <w:t xml:space="preserve">. </w:t>
      </w:r>
    </w:p>
    <w:p w:rsidR="00663501" w:rsidRDefault="00636911" w:rsidP="00904191">
      <w:pPr>
        <w:pStyle w:val="ListParagraph"/>
        <w:numPr>
          <w:ilvl w:val="0"/>
          <w:numId w:val="11"/>
        </w:numPr>
        <w:ind w:left="851" w:right="615" w:hanging="284"/>
      </w:pPr>
      <w:r>
        <w:t xml:space="preserve">And </w:t>
      </w:r>
      <w:proofErr w:type="gramStart"/>
      <w:r>
        <w:t xml:space="preserve">the feeling says, </w:t>
      </w:r>
      <w:r w:rsidRPr="00F42824">
        <w:rPr>
          <w:i/>
        </w:rPr>
        <w:t>I don’t like it</w:t>
      </w:r>
      <w:proofErr w:type="gramEnd"/>
      <w:r>
        <w:t xml:space="preserve">. </w:t>
      </w:r>
    </w:p>
    <w:p w:rsidR="00663501" w:rsidRDefault="00663501" w:rsidP="00904191">
      <w:pPr>
        <w:pStyle w:val="ListParagraph"/>
        <w:numPr>
          <w:ilvl w:val="0"/>
          <w:numId w:val="11"/>
        </w:numPr>
        <w:ind w:left="851" w:right="615" w:hanging="284"/>
      </w:pPr>
      <w:r>
        <w:t>A</w:t>
      </w:r>
      <w:r w:rsidR="00636911">
        <w:t>nd the urge</w:t>
      </w:r>
      <w:r w:rsidR="00E340DD">
        <w:t>-</w:t>
      </w:r>
      <w:r w:rsidR="00636911">
        <w:t>to</w:t>
      </w:r>
      <w:r w:rsidR="00E340DD">
        <w:t>-</w:t>
      </w:r>
      <w:r w:rsidR="00636911">
        <w:t>be says</w:t>
      </w:r>
      <w:proofErr w:type="gramStart"/>
      <w:r w:rsidR="00F42824">
        <w:t>,</w:t>
      </w:r>
      <w:proofErr w:type="gramEnd"/>
      <w:r w:rsidR="00636911">
        <w:t xml:space="preserve"> </w:t>
      </w:r>
      <w:r w:rsidR="00636911" w:rsidRPr="00F42824">
        <w:rPr>
          <w:i/>
        </w:rPr>
        <w:t xml:space="preserve">I’m busy at the </w:t>
      </w:r>
      <w:r w:rsidRPr="00F42824">
        <w:rPr>
          <w:i/>
        </w:rPr>
        <w:t>moment round the corner ... with a widow who’s got an off-licence</w:t>
      </w:r>
      <w:r>
        <w:t>.</w:t>
      </w:r>
    </w:p>
    <w:p w:rsidR="00CC63AE" w:rsidRDefault="00663501" w:rsidP="00680874">
      <w:r>
        <w:t>Now</w:t>
      </w:r>
      <w:r w:rsidR="00F42824">
        <w:t>,</w:t>
      </w:r>
      <w:r>
        <w:t xml:space="preserve"> these three things happen, and the men who write books</w:t>
      </w:r>
      <w:r w:rsidR="00092480">
        <w:t xml:space="preserve"> —</w:t>
      </w:r>
      <w:r>
        <w:t xml:space="preserve"> most of </w:t>
      </w:r>
      <w:r w:rsidR="00904191">
        <w:t>whom</w:t>
      </w:r>
      <w:r>
        <w:t xml:space="preserve"> don’t know how these three things operate</w:t>
      </w:r>
      <w:r w:rsidR="00092480">
        <w:t xml:space="preserve"> —</w:t>
      </w:r>
      <w:r>
        <w:t xml:space="preserve"> are </w:t>
      </w:r>
      <w:r w:rsidR="00092480">
        <w:t xml:space="preserve">busy </w:t>
      </w:r>
      <w:r>
        <w:t>trying to bring</w:t>
      </w:r>
      <w:r w:rsidR="00026ED9">
        <w:t>-</w:t>
      </w:r>
      <w:r w:rsidR="00092480">
        <w:t>in</w:t>
      </w:r>
      <w:r w:rsidR="00026ED9">
        <w:t>-</w:t>
      </w:r>
      <w:r>
        <w:t>to</w:t>
      </w:r>
      <w:r w:rsidR="00026ED9">
        <w:t>-</w:t>
      </w:r>
      <w:r>
        <w:t>be certain things, and there’s a certain amount of feeling there</w:t>
      </w:r>
      <w:r w:rsidR="00026ED9">
        <w:t>,</w:t>
      </w:r>
      <w:r>
        <w:t xml:space="preserve"> and a certain </w:t>
      </w:r>
      <w:r w:rsidR="00092480">
        <w:t>number</w:t>
      </w:r>
      <w:r>
        <w:t xml:space="preserve"> of ideas. </w:t>
      </w:r>
      <w:r w:rsidR="00AD0806">
        <w:t>The</w:t>
      </w:r>
      <w:r>
        <w:t xml:space="preserve"> ideas are rationally supposed to justify this urge</w:t>
      </w:r>
      <w:r w:rsidR="00CC63AE">
        <w:t>-</w:t>
      </w:r>
      <w:r>
        <w:t>to</w:t>
      </w:r>
      <w:r w:rsidR="00CC63AE">
        <w:t>-</w:t>
      </w:r>
      <w:r>
        <w:t xml:space="preserve">be, </w:t>
      </w:r>
      <w:r w:rsidR="00092480">
        <w:t xml:space="preserve">which </w:t>
      </w:r>
      <w:r>
        <w:t xml:space="preserve">makes them write the book. </w:t>
      </w:r>
    </w:p>
    <w:p w:rsidR="00D11581" w:rsidRDefault="005A7F24" w:rsidP="00680874">
      <w:r>
        <w:rPr>
          <w:noProof/>
        </w:rPr>
        <w:drawing>
          <wp:anchor distT="0" distB="0" distL="114300" distR="114300" simplePos="0" relativeHeight="251669504" behindDoc="0" locked="0" layoutInCell="1" allowOverlap="1">
            <wp:simplePos x="0" y="0"/>
            <wp:positionH relativeFrom="column">
              <wp:posOffset>4472305</wp:posOffset>
            </wp:positionH>
            <wp:positionV relativeFrom="paragraph">
              <wp:posOffset>730250</wp:posOffset>
            </wp:positionV>
            <wp:extent cx="2286635" cy="2019300"/>
            <wp:effectExtent l="19050" t="0" r="0" b="0"/>
            <wp:wrapSquare wrapText="bothSides"/>
            <wp:docPr id="8" name="Picture 7" descr="nothingness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hingness name.JPG"/>
                    <pic:cNvPicPr/>
                  </pic:nvPicPr>
                  <pic:blipFill>
                    <a:blip r:embed="rId17" cstate="print"/>
                    <a:stretch>
                      <a:fillRect/>
                    </a:stretch>
                  </pic:blipFill>
                  <pic:spPr>
                    <a:xfrm>
                      <a:off x="0" y="0"/>
                      <a:ext cx="2286635" cy="2019300"/>
                    </a:xfrm>
                    <a:prstGeom prst="rect">
                      <a:avLst/>
                    </a:prstGeom>
                  </pic:spPr>
                </pic:pic>
              </a:graphicData>
            </a:graphic>
          </wp:anchor>
        </w:drawing>
      </w:r>
      <w:r w:rsidR="00026ED9">
        <w:t>There’s a</w:t>
      </w:r>
      <w:r w:rsidR="00663501">
        <w:t xml:space="preserve"> book called </w:t>
      </w:r>
      <w:r w:rsidR="00092480" w:rsidRPr="00092480">
        <w:rPr>
          <w:i/>
        </w:rPr>
        <w:t>T</w:t>
      </w:r>
      <w:r w:rsidR="00663501" w:rsidRPr="00092480">
        <w:rPr>
          <w:i/>
        </w:rPr>
        <w:t>he Hidden Teach</w:t>
      </w:r>
      <w:r w:rsidR="00AD0806" w:rsidRPr="00092480">
        <w:rPr>
          <w:i/>
        </w:rPr>
        <w:t>in</w:t>
      </w:r>
      <w:r w:rsidR="00663501" w:rsidRPr="00092480">
        <w:rPr>
          <w:i/>
        </w:rPr>
        <w:t xml:space="preserve">g </w:t>
      </w:r>
      <w:proofErr w:type="gramStart"/>
      <w:r w:rsidR="00663501" w:rsidRPr="00092480">
        <w:rPr>
          <w:i/>
        </w:rPr>
        <w:t>Beyond</w:t>
      </w:r>
      <w:proofErr w:type="gramEnd"/>
      <w:r w:rsidR="00663501" w:rsidRPr="00092480">
        <w:rPr>
          <w:i/>
        </w:rPr>
        <w:t xml:space="preserve"> the Hidden Teachings</w:t>
      </w:r>
      <w:r w:rsidR="00663501">
        <w:t xml:space="preserve">. </w:t>
      </w:r>
      <w:r w:rsidR="00AD0806">
        <w:t>Now that kind of book comes from an urge</w:t>
      </w:r>
      <w:r w:rsidR="00092480">
        <w:t>-</w:t>
      </w:r>
      <w:r w:rsidR="00AD0806">
        <w:t>to</w:t>
      </w:r>
      <w:r w:rsidR="00092480">
        <w:t>-</w:t>
      </w:r>
      <w:r w:rsidR="00AD0806">
        <w:t>be in a man</w:t>
      </w:r>
      <w:r w:rsidR="00026ED9">
        <w:t>.</w:t>
      </w:r>
      <w:r w:rsidR="00AD0806">
        <w:t xml:space="preserve"> </w:t>
      </w:r>
      <w:r w:rsidR="00026ED9">
        <w:t xml:space="preserve">There’s </w:t>
      </w:r>
      <w:r w:rsidR="00AD0806">
        <w:t xml:space="preserve">really no idea correspondent to it. But he has an urge-to-be </w:t>
      </w:r>
      <w:r w:rsidR="00092480">
        <w:t>a writer</w:t>
      </w:r>
      <w:r w:rsidR="00AD0806">
        <w:t xml:space="preserve">. </w:t>
      </w:r>
      <w:r w:rsidR="00CC63AE">
        <w:t>S</w:t>
      </w:r>
      <w:r w:rsidR="00AD0806">
        <w:t>o he writes another book</w:t>
      </w:r>
      <w:r w:rsidR="00D11581">
        <w:t xml:space="preserve"> </w:t>
      </w:r>
      <w:r w:rsidR="00AD0806">
        <w:t>.</w:t>
      </w:r>
      <w:r w:rsidR="00D11581">
        <w:t>..</w:t>
      </w:r>
      <w:r w:rsidR="00AD0806">
        <w:t xml:space="preserve"> </w:t>
      </w:r>
      <w:r w:rsidR="00D11581">
        <w:t>b</w:t>
      </w:r>
      <w:r w:rsidR="00AD0806">
        <w:t>ecause he wants to make books. He hasn’t got an idea</w:t>
      </w:r>
      <w:r w:rsidR="00092480">
        <w:t>,</w:t>
      </w:r>
      <w:r w:rsidR="00AD0806">
        <w:t xml:space="preserve"> because he wrote the final book rather prematurely last week</w:t>
      </w:r>
      <w:r w:rsidR="00CC63AE">
        <w:t>.</w:t>
      </w:r>
      <w:r w:rsidR="00AD0806">
        <w:t xml:space="preserve"> </w:t>
      </w:r>
      <w:r w:rsidR="00CC63AE">
        <w:t>B</w:t>
      </w:r>
      <w:r w:rsidR="00AD0806">
        <w:t>ut the urge-to-be is still there</w:t>
      </w:r>
      <w:r w:rsidR="00092480">
        <w:t>,</w:t>
      </w:r>
      <w:r w:rsidR="00AD0806">
        <w:t xml:space="preserve"> so he writes another ... </w:t>
      </w:r>
      <w:r w:rsidR="00092480" w:rsidRPr="00092480">
        <w:rPr>
          <w:i/>
        </w:rPr>
        <w:t>T</w:t>
      </w:r>
      <w:r w:rsidR="00AD0806" w:rsidRPr="00092480">
        <w:rPr>
          <w:i/>
        </w:rPr>
        <w:t>he Final Teaching beyond the Ultimate</w:t>
      </w:r>
      <w:r w:rsidR="00AD0806">
        <w:t>. Now it doesn’t matter how silly the title is</w:t>
      </w:r>
      <w:r w:rsidR="00092480">
        <w:t>,</w:t>
      </w:r>
      <w:r w:rsidR="00AD0806">
        <w:t xml:space="preserve"> there will be buyers, because the urge-to-be will want to read the book about the beyond</w:t>
      </w:r>
      <w:r w:rsidR="00092480">
        <w:t>-</w:t>
      </w:r>
      <w:r w:rsidR="00AD0806">
        <w:t>the</w:t>
      </w:r>
      <w:r w:rsidR="00092480">
        <w:t>-</w:t>
      </w:r>
      <w:r w:rsidR="00AD0806">
        <w:t xml:space="preserve">ultimate ... because it’s naturally </w:t>
      </w:r>
      <w:proofErr w:type="gramStart"/>
      <w:r w:rsidR="00AD0806">
        <w:t>an energy</w:t>
      </w:r>
      <w:proofErr w:type="gramEnd"/>
      <w:r w:rsidR="00AD0806">
        <w:t xml:space="preserve"> that throws itself out perpetually into infinity. And it can do so</w:t>
      </w:r>
      <w:r w:rsidR="00CC63AE">
        <w:t>,</w:t>
      </w:r>
      <w:r w:rsidR="00AD0806">
        <w:t xml:space="preserve"> because it’s drawing its energy from infinity. So it’s like a little doorway </w:t>
      </w:r>
      <w:r w:rsidR="00D11581">
        <w:t>considered</w:t>
      </w:r>
      <w:r w:rsidR="00092480">
        <w:t xml:space="preserve"> ... [can’t make out a phrase </w:t>
      </w:r>
      <w:proofErr w:type="gramStart"/>
      <w:r w:rsidR="00092480">
        <w:t>here ??????</w:t>
      </w:r>
      <w:proofErr w:type="gramEnd"/>
      <w:r w:rsidR="00092480">
        <w:t>] ...</w:t>
      </w:r>
      <w:r w:rsidR="00D11581">
        <w:t xml:space="preserve"> it brings from infinity and it</w:t>
      </w:r>
      <w:r w:rsidR="00CC63AE">
        <w:t>’</w:t>
      </w:r>
      <w:r w:rsidR="00D11581">
        <w:t xml:space="preserve">s fixed spins round and throws them back again. </w:t>
      </w:r>
      <w:r w:rsidR="00092480">
        <w:t>A</w:t>
      </w:r>
      <w:r w:rsidR="00D11581">
        <w:t>nd on the outgoing</w:t>
      </w:r>
      <w:r w:rsidR="00CC63AE">
        <w:t>,</w:t>
      </w:r>
      <w:r w:rsidR="00D11581">
        <w:t xml:space="preserve"> it writes its name. On the in-going there is nothingness. This urge</w:t>
      </w:r>
      <w:r w:rsidR="00092480">
        <w:t>-</w:t>
      </w:r>
      <w:r w:rsidR="00D11581">
        <w:t>to</w:t>
      </w:r>
      <w:r w:rsidR="00092480">
        <w:t>-</w:t>
      </w:r>
      <w:r w:rsidR="00D11581">
        <w:t>be then</w:t>
      </w:r>
      <w:r w:rsidR="00CC63AE">
        <w:t>,</w:t>
      </w:r>
      <w:r w:rsidR="00D11581">
        <w:t xml:space="preserve"> can make an author produce a book</w:t>
      </w:r>
      <w:r w:rsidR="00092480">
        <w:t>,</w:t>
      </w:r>
      <w:r w:rsidR="00D11581">
        <w:t xml:space="preserve"> and another</w:t>
      </w:r>
      <w:r w:rsidR="00092480">
        <w:t xml:space="preserve"> book,</w:t>
      </w:r>
      <w:r w:rsidR="00D11581">
        <w:t xml:space="preserve"> and a book to end books, and then a book to explain the book to end books</w:t>
      </w:r>
      <w:r w:rsidR="00CC63AE">
        <w:t>,</w:t>
      </w:r>
      <w:r w:rsidR="00D11581">
        <w:t xml:space="preserve"> and so on, infinitely, simply because it’s the product of the urge</w:t>
      </w:r>
      <w:r w:rsidR="00092480">
        <w:t>-</w:t>
      </w:r>
      <w:r w:rsidR="00D11581">
        <w:t>to</w:t>
      </w:r>
      <w:r w:rsidR="00092480">
        <w:t>-</w:t>
      </w:r>
      <w:r w:rsidR="00D11581">
        <w:t xml:space="preserve">be. </w:t>
      </w:r>
      <w:r w:rsidR="00904191">
        <w:t xml:space="preserve">[33:08] </w:t>
      </w:r>
    </w:p>
    <w:p w:rsidR="00092480" w:rsidRDefault="00D11581" w:rsidP="00680874">
      <w:r>
        <w:t>Now the rational structure very quickly exhausts itself in dialectical principles. That is to say</w:t>
      </w:r>
      <w:r w:rsidR="00092480">
        <w:t>,</w:t>
      </w:r>
      <w:r>
        <w:t xml:space="preserve"> the simple logic of either/or</w:t>
      </w:r>
      <w:r w:rsidR="00092480">
        <w:t>,</w:t>
      </w:r>
      <w:r>
        <w:t xml:space="preserve"> and the fact of the identity of opposites</w:t>
      </w:r>
      <w:r w:rsidR="00092480">
        <w:t>,</w:t>
      </w:r>
      <w:r>
        <w:t xml:space="preserve"> very quickly circumscribes the possible books that may be written in subject matter</w:t>
      </w:r>
      <w:r w:rsidR="00092480">
        <w:t>.</w:t>
      </w:r>
      <w:r>
        <w:t xml:space="preserve"> </w:t>
      </w:r>
      <w:r w:rsidR="00092480">
        <w:t>B</w:t>
      </w:r>
      <w:r>
        <w:t xml:space="preserve">ut it does not in any way affect the </w:t>
      </w:r>
      <w:r w:rsidR="00CC63AE">
        <w:t>urge-to-be</w:t>
      </w:r>
      <w:r>
        <w:t>. So when the final book has been adequately written</w:t>
      </w:r>
      <w:r w:rsidR="00092480">
        <w:t xml:space="preserve"> —</w:t>
      </w:r>
      <w:r>
        <w:t xml:space="preserve"> which </w:t>
      </w:r>
      <w:proofErr w:type="gramStart"/>
      <w:r w:rsidR="00A5314E">
        <w:t>wa</w:t>
      </w:r>
      <w:r>
        <w:t>s</w:t>
      </w:r>
      <w:proofErr w:type="gramEnd"/>
      <w:r>
        <w:t xml:space="preserve"> no doubt in German</w:t>
      </w:r>
      <w:r w:rsidR="00092480">
        <w:t xml:space="preserve"> —</w:t>
      </w:r>
      <w:r>
        <w:t xml:space="preserve"> then somebody will re-write it in English. And then a German will get hold of it and translate it again ... </w:t>
      </w:r>
      <w:r w:rsidR="00092480">
        <w:t xml:space="preserve">and </w:t>
      </w:r>
      <w:r>
        <w:t xml:space="preserve">it will come out differently. </w:t>
      </w:r>
    </w:p>
    <w:p w:rsidR="00A5314E" w:rsidRDefault="00E300CD" w:rsidP="00680874">
      <w:r>
        <w:t>I’ve got a copy of a book which is written in English from notes made by Jeremy Bentham</w:t>
      </w:r>
      <w:r w:rsidR="00A5314E">
        <w:t>.</w:t>
      </w:r>
      <w:r>
        <w:t xml:space="preserve"> </w:t>
      </w:r>
      <w:r w:rsidR="00A5314E">
        <w:t>A</w:t>
      </w:r>
      <w:r>
        <w:t>nd it</w:t>
      </w:r>
      <w:r w:rsidR="00C64DA6">
        <w:t>’</w:t>
      </w:r>
      <w:r>
        <w:t>s so obscure that a Frenchman translated it into French</w:t>
      </w:r>
      <w:r w:rsidR="00A5314E">
        <w:t>.</w:t>
      </w:r>
      <w:r>
        <w:t xml:space="preserve"> </w:t>
      </w:r>
      <w:r w:rsidR="00A5314E">
        <w:t>A</w:t>
      </w:r>
      <w:r>
        <w:t>nd when the publisher wanted to do it in English, he didn’t get the original</w:t>
      </w:r>
      <w:r w:rsidR="00092480">
        <w:t>,</w:t>
      </w:r>
      <w:r>
        <w:t xml:space="preserve"> he got the French translation because it was so clear</w:t>
      </w:r>
      <w:r w:rsidR="00092480">
        <w:t>,</w:t>
      </w:r>
      <w:r>
        <w:t xml:space="preserve"> and then did it back into English</w:t>
      </w:r>
      <w:r w:rsidR="00A5314E">
        <w:t>.</w:t>
      </w:r>
      <w:r>
        <w:t xml:space="preserve"> </w:t>
      </w:r>
      <w:r w:rsidR="00A5314E">
        <w:t>A</w:t>
      </w:r>
      <w:r>
        <w:t xml:space="preserve">nd it’s a much better book. Now this is the </w:t>
      </w:r>
      <w:r w:rsidR="00CC63AE">
        <w:t>urge-to-be</w:t>
      </w:r>
      <w:r>
        <w:t xml:space="preserve"> th</w:t>
      </w:r>
      <w:r w:rsidR="00A5314E">
        <w:t>at</w:t>
      </w:r>
      <w:r>
        <w:t xml:space="preserve"> publishers </w:t>
      </w:r>
      <w:proofErr w:type="gramStart"/>
      <w:r>
        <w:t>have ..</w:t>
      </w:r>
      <w:proofErr w:type="gramEnd"/>
      <w:r>
        <w:t xml:space="preserve"> </w:t>
      </w:r>
      <w:proofErr w:type="gramStart"/>
      <w:r>
        <w:t>the</w:t>
      </w:r>
      <w:proofErr w:type="gramEnd"/>
      <w:r>
        <w:t xml:space="preserve"> urge-to-be </w:t>
      </w:r>
      <w:proofErr w:type="spellStart"/>
      <w:r>
        <w:t>book</w:t>
      </w:r>
      <w:r w:rsidR="00092480">
        <w:t>y</w:t>
      </w:r>
      <w:proofErr w:type="spellEnd"/>
      <w:r>
        <w:t xml:space="preserve"> ... </w:t>
      </w:r>
      <w:r w:rsidR="00C64DA6">
        <w:t xml:space="preserve">to </w:t>
      </w:r>
      <w:r>
        <w:t xml:space="preserve">keep pushing them out. </w:t>
      </w:r>
    </w:p>
    <w:p w:rsidR="00A5314E" w:rsidRDefault="00E300CD" w:rsidP="00680874">
      <w:r>
        <w:t xml:space="preserve">We then have a 3-fold yardstick to test anything whatever </w:t>
      </w:r>
      <w:r w:rsidR="00081A90">
        <w:t xml:space="preserve">that </w:t>
      </w:r>
      <w:r>
        <w:t xml:space="preserve">we are reading. We can test </w:t>
      </w:r>
      <w:r w:rsidR="00A5314E">
        <w:t>of course wha</w:t>
      </w:r>
      <w:r>
        <w:t>t people are saying as well, because books are only sayings record</w:t>
      </w:r>
      <w:r w:rsidR="00A5314E">
        <w:t>ed</w:t>
      </w:r>
      <w:r>
        <w:t xml:space="preserve">. </w:t>
      </w:r>
    </w:p>
    <w:p w:rsidR="004E0A3E" w:rsidRDefault="00E300CD" w:rsidP="00680874">
      <w:r>
        <w:t>All the time, we</w:t>
      </w:r>
      <w:r w:rsidR="00C64DA6">
        <w:t>’</w:t>
      </w:r>
      <w:r>
        <w:t xml:space="preserve">re dealing with a being </w:t>
      </w:r>
      <w:r w:rsidR="00A5314E">
        <w:t>which</w:t>
      </w:r>
      <w:r>
        <w:t xml:space="preserve"> has these three persons inside. </w:t>
      </w:r>
      <w:r w:rsidR="00092480">
        <w:t xml:space="preserve">There is </w:t>
      </w:r>
      <w:r>
        <w:t>a concrete whole</w:t>
      </w:r>
      <w:r w:rsidR="00092480">
        <w:t>,</w:t>
      </w:r>
      <w:r>
        <w:t xml:space="preserve"> and because of the Law of the Inequality of Finites</w:t>
      </w:r>
      <w:r>
        <w:rPr>
          <w:rStyle w:val="FootnoteReference"/>
        </w:rPr>
        <w:footnoteReference w:id="4"/>
      </w:r>
      <w:r>
        <w:t xml:space="preserve">, every author must be finitely stressed differently from others. That means the mere fact that he has made a book means that he is presenting </w:t>
      </w:r>
      <w:r w:rsidR="00092480">
        <w:t>you</w:t>
      </w:r>
      <w:r>
        <w:t xml:space="preserve"> with a stressed account of some aspect of the universe</w:t>
      </w:r>
      <w:r w:rsidR="00A5314E">
        <w:t>,</w:t>
      </w:r>
      <w:r>
        <w:t xml:space="preserve"> </w:t>
      </w:r>
      <w:r w:rsidR="004E0A3E">
        <w:t>for</w:t>
      </w:r>
      <w:r w:rsidR="00DF3FE5">
        <w:t xml:space="preserve"> some</w:t>
      </w:r>
      <w:r w:rsidR="004E0A3E">
        <w:t xml:space="preserve"> purpose. </w:t>
      </w:r>
      <w:r w:rsidR="00A5314E">
        <w:t>P</w:t>
      </w:r>
      <w:r w:rsidR="004E0A3E">
        <w:t xml:space="preserve">robably the best books in the world are </w:t>
      </w:r>
      <w:r w:rsidR="00092480">
        <w:t xml:space="preserve">really </w:t>
      </w:r>
      <w:r w:rsidR="004E0A3E">
        <w:t>compensation books</w:t>
      </w:r>
      <w:r w:rsidR="00A5314E">
        <w:t>,</w:t>
      </w:r>
      <w:r w:rsidR="004E0A3E">
        <w:t xml:space="preserve"> to offset the other best book</w:t>
      </w:r>
      <w:r w:rsidR="00DF3FE5">
        <w:t>s</w:t>
      </w:r>
      <w:r w:rsidR="004E0A3E">
        <w:t>. Because the best books are very powerful</w:t>
      </w:r>
      <w:r w:rsidR="00092480">
        <w:t xml:space="preserve"> ...</w:t>
      </w:r>
      <w:r w:rsidR="004E0A3E">
        <w:t xml:space="preserve"> they move people</w:t>
      </w:r>
      <w:r w:rsidR="00092480">
        <w:t>.</w:t>
      </w:r>
      <w:r w:rsidR="004E0A3E">
        <w:t xml:space="preserve"> </w:t>
      </w:r>
      <w:r w:rsidR="00092480">
        <w:t>A</w:t>
      </w:r>
      <w:r w:rsidR="004E0A3E">
        <w:t xml:space="preserve">nd the people who can be moved by the best books are invariably moved too far, and therefore they need another best book </w:t>
      </w:r>
      <w:r w:rsidR="00C6616A">
        <w:t>of</w:t>
      </w:r>
      <w:r w:rsidR="004E0A3E">
        <w:t xml:space="preserve"> the opposite </w:t>
      </w:r>
      <w:r w:rsidR="00C6616A">
        <w:t>order</w:t>
      </w:r>
      <w:r w:rsidR="00A5314E">
        <w:t>,</w:t>
      </w:r>
      <w:r w:rsidR="00C6616A">
        <w:t xml:space="preserve"> to</w:t>
      </w:r>
      <w:r w:rsidR="004E0A3E">
        <w:t xml:space="preserve"> pu</w:t>
      </w:r>
      <w:r w:rsidR="00A5314E">
        <w:t>sh</w:t>
      </w:r>
      <w:r w:rsidR="004E0A3E">
        <w:t xml:space="preserve"> them back again. </w:t>
      </w:r>
      <w:r w:rsidR="00C6616A">
        <w:t>[35:20]</w:t>
      </w:r>
      <w:r w:rsidR="00081A90">
        <w:t xml:space="preserve"> </w:t>
      </w:r>
    </w:p>
    <w:p w:rsidR="00A5314E" w:rsidRDefault="004E0A3E" w:rsidP="00680874">
      <w:r>
        <w:t>If we remember this simple 3-fold principle</w:t>
      </w:r>
      <w:r w:rsidR="003C1192">
        <w:t>,</w:t>
      </w:r>
      <w:r>
        <w:t xml:space="preserve"> then whatever we are reading</w:t>
      </w:r>
      <w:r w:rsidR="003C1192">
        <w:t>,</w:t>
      </w:r>
      <w:r>
        <w:t xml:space="preserve"> we will find out very quickly whether it is sensible. </w:t>
      </w:r>
    </w:p>
    <w:p w:rsidR="00E300CD" w:rsidRDefault="004E0A3E" w:rsidP="00680874">
      <w:r>
        <w:t>Publishers on their paper jackets today give you a blurb that says something about the author</w:t>
      </w:r>
      <w:r w:rsidR="003C1192">
        <w:t>,</w:t>
      </w:r>
      <w:r>
        <w:t xml:space="preserve"> and something about the book. If you read it, it may tell you what the book is supposed to be, what urge has </w:t>
      </w:r>
      <w:r>
        <w:lastRenderedPageBreak/>
        <w:t xml:space="preserve">brought it </w:t>
      </w:r>
      <w:r w:rsidR="003C1192">
        <w:t>in</w:t>
      </w:r>
      <w:r>
        <w:t>to be</w:t>
      </w:r>
      <w:r w:rsidR="003C1192">
        <w:t>ing</w:t>
      </w:r>
      <w:r>
        <w:t>. It is fulfilling a long</w:t>
      </w:r>
      <w:r w:rsidR="00F55F9B">
        <w:t>-</w:t>
      </w:r>
      <w:r>
        <w:t>felt want</w:t>
      </w:r>
      <w:r w:rsidR="00A5314E">
        <w:t xml:space="preserve"> [</w:t>
      </w:r>
      <w:r w:rsidR="00A5314E" w:rsidRPr="00A5314E">
        <w:rPr>
          <w:i/>
        </w:rPr>
        <w:t>audience chuckle</w:t>
      </w:r>
      <w:r w:rsidR="00A5314E">
        <w:t>]</w:t>
      </w:r>
      <w:r>
        <w:t>. And the form of the want has precipitated the book</w:t>
      </w:r>
      <w:r w:rsidR="00A5314E">
        <w:t>.</w:t>
      </w:r>
      <w:r>
        <w:t xml:space="preserve"> </w:t>
      </w:r>
      <w:r w:rsidR="00A5314E">
        <w:t>But at</w:t>
      </w:r>
      <w:r>
        <w:t xml:space="preserve"> the </w:t>
      </w:r>
      <w:r w:rsidR="00F55F9B">
        <w:t>back of it all is the urge</w:t>
      </w:r>
      <w:r w:rsidR="003C1192">
        <w:t>-</w:t>
      </w:r>
      <w:r w:rsidR="00F55F9B">
        <w:t>to</w:t>
      </w:r>
      <w:r w:rsidR="003C1192">
        <w:t>-</w:t>
      </w:r>
      <w:r w:rsidR="00F55F9B">
        <w:t>be pushing people</w:t>
      </w:r>
      <w:r w:rsidR="00A5314E">
        <w:t>,</w:t>
      </w:r>
      <w:r w:rsidR="00F55F9B">
        <w:t xml:space="preserve"> to find something that people want</w:t>
      </w:r>
      <w:r w:rsidR="003C1192">
        <w:t>,</w:t>
      </w:r>
      <w:r w:rsidR="00F55F9B">
        <w:t xml:space="preserve"> because of the urge-to-be. These three cannot be separated, severed</w:t>
      </w:r>
      <w:r w:rsidR="003C1192">
        <w:t>,</w:t>
      </w:r>
      <w:r w:rsidR="00F55F9B">
        <w:t xml:space="preserve"> and made into disconnected </w:t>
      </w:r>
      <w:r w:rsidR="003C1192">
        <w:t>e</w:t>
      </w:r>
      <w:r w:rsidR="00F55F9B">
        <w:t>n</w:t>
      </w:r>
      <w:r w:rsidR="003C1192">
        <w:t>tities</w:t>
      </w:r>
      <w:r w:rsidR="00F55F9B">
        <w:t>. So if anybody accuses you of believing in ideas only, and you want to justify yourself</w:t>
      </w:r>
      <w:r w:rsidR="003C1192">
        <w:t xml:space="preserve"> —</w:t>
      </w:r>
      <w:r w:rsidR="00F55F9B">
        <w:t xml:space="preserve"> balance yourself</w:t>
      </w:r>
      <w:r w:rsidR="003C1192">
        <w:t xml:space="preserve"> —</w:t>
      </w:r>
      <w:r w:rsidR="00F55F9B">
        <w:t xml:space="preserve"> you must say that no idea can exist which is not in a field</w:t>
      </w:r>
      <w:r w:rsidR="00F67647">
        <w:t>,</w:t>
      </w:r>
      <w:r w:rsidR="00F55F9B">
        <w:t xml:space="preserve"> which is feeling the characteristic </w:t>
      </w:r>
      <w:r w:rsidR="00726826">
        <w:t>action of that idea</w:t>
      </w:r>
      <w:r w:rsidR="003C1192">
        <w:t>,</w:t>
      </w:r>
      <w:r w:rsidR="00726826">
        <w:t xml:space="preserve"> that is itself equipped with an urge</w:t>
      </w:r>
      <w:r w:rsidR="003C1192">
        <w:t>-</w:t>
      </w:r>
      <w:r w:rsidR="00726826">
        <w:t>to</w:t>
      </w:r>
      <w:r w:rsidR="003C1192">
        <w:t>-</w:t>
      </w:r>
      <w:r w:rsidR="00726826">
        <w:t>be. [36:33]</w:t>
      </w:r>
    </w:p>
    <w:p w:rsidR="00193288" w:rsidRDefault="00193288" w:rsidP="00193288">
      <w:pPr>
        <w:pStyle w:val="Heading2"/>
      </w:pPr>
      <w:bookmarkStart w:id="9" w:name="_Toc429945082"/>
      <w:r>
        <w:t xml:space="preserve">Play Analysis and the </w:t>
      </w:r>
      <w:r w:rsidR="008346B9">
        <w:t>Incomplete</w:t>
      </w:r>
      <w:r w:rsidR="005C45A1">
        <w:t>ness of the</w:t>
      </w:r>
      <w:r w:rsidR="008346B9">
        <w:t xml:space="preserve"> </w:t>
      </w:r>
      <w:proofErr w:type="spellStart"/>
      <w:r>
        <w:t>Stanislavki</w:t>
      </w:r>
      <w:proofErr w:type="spellEnd"/>
      <w:r>
        <w:t xml:space="preserve"> Method</w:t>
      </w:r>
      <w:bookmarkEnd w:id="9"/>
    </w:p>
    <w:p w:rsidR="003C1192" w:rsidRDefault="00726826" w:rsidP="00680874">
      <w:r>
        <w:t>We were discussing last night certain aspects of acting</w:t>
      </w:r>
      <w:r w:rsidR="003C1192">
        <w:t>,</w:t>
      </w:r>
      <w:r>
        <w:t xml:space="preserve"> and the necessity for analysis of a play</w:t>
      </w:r>
      <w:r w:rsidR="003C1192">
        <w:t>,</w:t>
      </w:r>
      <w:r>
        <w:t xml:space="preserve"> because a particular play</w:t>
      </w:r>
      <w:r w:rsidR="003C1192">
        <w:t>,</w:t>
      </w:r>
      <w:r>
        <w:t xml:space="preserve"> through inadequate analysis of the first act</w:t>
      </w:r>
      <w:r w:rsidR="003C1192">
        <w:t>,</w:t>
      </w:r>
      <w:r>
        <w:t xml:space="preserve"> had gone badly. The unity had been destroyed</w:t>
      </w:r>
      <w:r w:rsidR="00193288">
        <w:t>,</w:t>
      </w:r>
      <w:r>
        <w:t xml:space="preserve"> </w:t>
      </w:r>
      <w:r w:rsidR="00193288">
        <w:t>b</w:t>
      </w:r>
      <w:r>
        <w:t>ecause the first act was considered to be humorous</w:t>
      </w:r>
      <w:r w:rsidR="002F3036">
        <w:t>,</w:t>
      </w:r>
      <w:r>
        <w:t xml:space="preserve"> and the second and third </w:t>
      </w:r>
      <w:r w:rsidR="002F3036">
        <w:t xml:space="preserve">manifestly </w:t>
      </w:r>
      <w:r>
        <w:t xml:space="preserve">were </w:t>
      </w:r>
      <w:r w:rsidR="002F3036">
        <w:t xml:space="preserve">not. </w:t>
      </w:r>
      <w:r w:rsidR="003C1192">
        <w:t>A</w:t>
      </w:r>
      <w:r w:rsidR="002F3036">
        <w:t>nd the trouble arose because the first act was very strongly charged with dialect. And the dialect had a peculiar kind of humour in itself</w:t>
      </w:r>
      <w:r w:rsidR="00193288">
        <w:t>.</w:t>
      </w:r>
      <w:r w:rsidR="002F3036">
        <w:t xml:space="preserve"> </w:t>
      </w:r>
      <w:r w:rsidR="00193288">
        <w:t>B</w:t>
      </w:r>
      <w:r w:rsidR="002F3036">
        <w:t>ut underlying it</w:t>
      </w:r>
      <w:r w:rsidR="003C1192">
        <w:t>,</w:t>
      </w:r>
      <w:r w:rsidR="002F3036">
        <w:t xml:space="preserve"> the subject matter was quite serious. And we then discussed the necessity</w:t>
      </w:r>
      <w:r w:rsidR="00193288">
        <w:t xml:space="preserve"> —</w:t>
      </w:r>
      <w:r w:rsidR="002F3036">
        <w:t xml:space="preserve"> or otherwise</w:t>
      </w:r>
      <w:r w:rsidR="00193288">
        <w:t xml:space="preserve"> —</w:t>
      </w:r>
      <w:r w:rsidR="002F3036">
        <w:t xml:space="preserve"> of analysing a play structure right through</w:t>
      </w:r>
      <w:r w:rsidR="00193288">
        <w:t>.</w:t>
      </w:r>
      <w:r w:rsidR="002F3036">
        <w:t xml:space="preserve"> </w:t>
      </w:r>
      <w:r w:rsidR="00193288">
        <w:t>A</w:t>
      </w:r>
      <w:r w:rsidR="002F3036">
        <w:t>nd immediately there was a reaction</w:t>
      </w:r>
      <w:r w:rsidR="003C1192">
        <w:t>,</w:t>
      </w:r>
      <w:r w:rsidR="002F3036">
        <w:t xml:space="preserve"> </w:t>
      </w:r>
      <w:proofErr w:type="gramStart"/>
      <w:r w:rsidR="003C1192" w:rsidRPr="00F67647">
        <w:rPr>
          <w:i/>
        </w:rPr>
        <w:t>T</w:t>
      </w:r>
      <w:r w:rsidR="002F3036" w:rsidRPr="00F67647">
        <w:rPr>
          <w:i/>
        </w:rPr>
        <w:t>hat</w:t>
      </w:r>
      <w:proofErr w:type="gramEnd"/>
      <w:r w:rsidR="002F3036" w:rsidRPr="00F67647">
        <w:rPr>
          <w:i/>
        </w:rPr>
        <w:t xml:space="preserve"> would </w:t>
      </w:r>
      <w:r w:rsidR="003C1192" w:rsidRPr="00F67647">
        <w:rPr>
          <w:i/>
        </w:rPr>
        <w:t>breed</w:t>
      </w:r>
      <w:r w:rsidR="002F3036" w:rsidRPr="00F67647">
        <w:rPr>
          <w:i/>
        </w:rPr>
        <w:t xml:space="preserve"> intellectualism.</w:t>
      </w:r>
      <w:r w:rsidR="002F3036">
        <w:t xml:space="preserve"> </w:t>
      </w:r>
    </w:p>
    <w:p w:rsidR="000F5927" w:rsidRDefault="002F3036" w:rsidP="00680874">
      <w:r>
        <w:t>Now</w:t>
      </w:r>
      <w:r w:rsidR="00F67647">
        <w:t>,</w:t>
      </w:r>
      <w:r>
        <w:t xml:space="preserve"> if we removed the analysis completely, you don’t </w:t>
      </w:r>
      <w:r w:rsidR="003C1192">
        <w:t>bother</w:t>
      </w:r>
      <w:r>
        <w:t xml:space="preserve"> to read the play before you put it on. And when this was pointed out</w:t>
      </w:r>
      <w:r w:rsidR="00193288">
        <w:t>,</w:t>
      </w:r>
      <w:r>
        <w:t xml:space="preserve"> it was seen that there could be a happy medium.  When presenting a play</w:t>
      </w:r>
      <w:r w:rsidR="001A0607">
        <w:t>,</w:t>
      </w:r>
      <w:r>
        <w:t xml:space="preserve"> it</w:t>
      </w:r>
      <w:r w:rsidR="00193288">
        <w:t>’</w:t>
      </w:r>
      <w:r>
        <w:t>s not a bad idea to read it first. And each person in it should read his own part</w:t>
      </w:r>
      <w:r w:rsidR="001A0607">
        <w:t>,</w:t>
      </w:r>
      <w:r>
        <w:t xml:space="preserve"> and think a little about the relations</w:t>
      </w:r>
      <w:r w:rsidR="001A0607">
        <w:t>,</w:t>
      </w:r>
      <w:r>
        <w:t xml:space="preserve"> but all </w:t>
      </w:r>
      <w:r w:rsidR="00193288">
        <w:t>this</w:t>
      </w:r>
      <w:r>
        <w:t xml:space="preserve"> is intellectual activity. </w:t>
      </w:r>
      <w:r w:rsidR="001A0607">
        <w:t>I</w:t>
      </w:r>
      <w:r>
        <w:t>f</w:t>
      </w:r>
      <w:r w:rsidR="001A0607">
        <w:t>,</w:t>
      </w:r>
      <w:r>
        <w:t xml:space="preserve"> when the analysis is done</w:t>
      </w:r>
      <w:r w:rsidR="00193288">
        <w:t>,</w:t>
      </w:r>
      <w:r>
        <w:t xml:space="preserve"> then the person refer</w:t>
      </w:r>
      <w:r w:rsidR="001A0607">
        <w:t>s</w:t>
      </w:r>
      <w:r>
        <w:t xml:space="preserve"> only to ideas and nothing else, then the acting performance w</w:t>
      </w:r>
      <w:r w:rsidR="001A0607">
        <w:t>ill</w:t>
      </w:r>
      <w:r>
        <w:t xml:space="preserve"> be deficient in the urge</w:t>
      </w:r>
      <w:r w:rsidR="001A0607">
        <w:t>-</w:t>
      </w:r>
      <w:r>
        <w:t>to</w:t>
      </w:r>
      <w:r w:rsidR="001A0607">
        <w:t>-</w:t>
      </w:r>
      <w:r>
        <w:t>be</w:t>
      </w:r>
      <w:r w:rsidR="00193288">
        <w:t>.</w:t>
      </w:r>
      <w:r w:rsidR="001A0607">
        <w:t xml:space="preserve"> </w:t>
      </w:r>
      <w:r w:rsidR="00193288">
        <w:t>T</w:t>
      </w:r>
      <w:r>
        <w:t xml:space="preserve">here would be no drive behind it. Also he will not feel adequately the relation between the idea forms and the audience reaction. </w:t>
      </w:r>
    </w:p>
    <w:p w:rsidR="00726826" w:rsidRDefault="002F3036" w:rsidP="00680874">
      <w:r>
        <w:t>The danger of intellect</w:t>
      </w:r>
      <w:r w:rsidR="00D627FD">
        <w:t>ual</w:t>
      </w:r>
      <w:r>
        <w:t xml:space="preserve">ism </w:t>
      </w:r>
      <w:r w:rsidR="00D627FD">
        <w:t>is abstraction. That is</w:t>
      </w:r>
      <w:r w:rsidR="009952E8">
        <w:t>,</w:t>
      </w:r>
      <w:r w:rsidR="00D627FD">
        <w:t xml:space="preserve"> taking the idea</w:t>
      </w:r>
      <w:r w:rsidR="009952E8">
        <w:t>,</w:t>
      </w:r>
      <w:r w:rsidR="00D627FD">
        <w:t xml:space="preserve"> and pretending you can have an idea valid in and of itself</w:t>
      </w:r>
      <w:r w:rsidR="009952E8">
        <w:t>,</w:t>
      </w:r>
      <w:r w:rsidR="00D627FD">
        <w:t xml:space="preserve"> which is not substantially the product of an urge</w:t>
      </w:r>
      <w:r w:rsidR="009952E8">
        <w:t>-</w:t>
      </w:r>
      <w:r w:rsidR="00D627FD">
        <w:t>to</w:t>
      </w:r>
      <w:r w:rsidR="009952E8">
        <w:t>-</w:t>
      </w:r>
      <w:r w:rsidR="00D627FD">
        <w:t>be</w:t>
      </w:r>
      <w:r w:rsidR="009952E8">
        <w:t>,</w:t>
      </w:r>
      <w:r w:rsidR="00D627FD">
        <w:t xml:space="preserve"> and is not itself felt. </w:t>
      </w:r>
      <w:r w:rsidR="000F5927">
        <w:t>[38:25]</w:t>
      </w:r>
    </w:p>
    <w:p w:rsidR="00766F2E" w:rsidRDefault="00CC2054" w:rsidP="00680874">
      <w:r>
        <w:t>I don’t know if any</w:t>
      </w:r>
      <w:r w:rsidR="00AA45A7">
        <w:t xml:space="preserve"> of you</w:t>
      </w:r>
      <w:r>
        <w:t xml:space="preserve"> saw the little short program on the </w:t>
      </w:r>
      <w:proofErr w:type="spellStart"/>
      <w:r>
        <w:t>Stanislavksi</w:t>
      </w:r>
      <w:proofErr w:type="spellEnd"/>
      <w:r>
        <w:t xml:space="preserve"> </w:t>
      </w:r>
      <w:r w:rsidR="00FE1A52">
        <w:t>M</w:t>
      </w:r>
      <w:r>
        <w:t>ethod</w:t>
      </w:r>
      <w:r w:rsidR="004F6C03">
        <w:rPr>
          <w:rStyle w:val="FootnoteReference"/>
        </w:rPr>
        <w:footnoteReference w:id="5"/>
      </w:r>
      <w:r>
        <w:t xml:space="preserve"> stuff</w:t>
      </w:r>
      <w:r w:rsidR="00FE1A52">
        <w:t xml:space="preserve"> on a program recently</w:t>
      </w:r>
      <w:r w:rsidR="009952E8">
        <w:t>,</w:t>
      </w:r>
      <w:r w:rsidR="00FE1A52">
        <w:t xml:space="preserve"> </w:t>
      </w:r>
      <w:r w:rsidR="009952E8">
        <w:t>w</w:t>
      </w:r>
      <w:r w:rsidR="00FE1A52">
        <w:t>here an analysis was made, a triangle analysis of an actor</w:t>
      </w:r>
      <w:r w:rsidR="009952E8">
        <w:t>,</w:t>
      </w:r>
      <w:r w:rsidR="00FE1A52">
        <w:t xml:space="preserve"> another actor</w:t>
      </w:r>
      <w:r w:rsidR="009952E8">
        <w:t>,</w:t>
      </w:r>
      <w:r w:rsidR="00FE1A52">
        <w:t xml:space="preserve"> and an audience.</w:t>
      </w:r>
    </w:p>
    <w:p w:rsidR="00766F2E" w:rsidRDefault="00FE1A52" w:rsidP="00680874">
      <w:r>
        <w:t xml:space="preserve"> </w:t>
      </w:r>
    </w:p>
    <w:p w:rsidR="00766F2E" w:rsidRDefault="00FE1A52" w:rsidP="00766F2E">
      <w:pPr>
        <w:pStyle w:val="ListParagraph"/>
        <w:numPr>
          <w:ilvl w:val="0"/>
          <w:numId w:val="8"/>
        </w:numPr>
        <w:ind w:left="993" w:right="473" w:hanging="426"/>
      </w:pPr>
      <w:r>
        <w:t xml:space="preserve">It was said that a certain kind of actor never lets his mind go outside himself. </w:t>
      </w:r>
      <w:r w:rsidR="009952E8">
        <w:t>H</w:t>
      </w:r>
      <w:r>
        <w:t>e doesn’t know that there</w:t>
      </w:r>
      <w:r w:rsidR="00AA45A7">
        <w:t>’</w:t>
      </w:r>
      <w:r>
        <w:t>s an audience, and he doesn’t know that there</w:t>
      </w:r>
      <w:r w:rsidR="00AA45A7">
        <w:t>’</w:t>
      </w:r>
      <w:r>
        <w:t xml:space="preserve">s another actor. This is the </w:t>
      </w:r>
      <w:proofErr w:type="gramStart"/>
      <w:r>
        <w:t>kind  that</w:t>
      </w:r>
      <w:proofErr w:type="gramEnd"/>
      <w:r>
        <w:t xml:space="preserve"> we would actually call a Narcissus</w:t>
      </w:r>
      <w:r w:rsidR="00CC2054">
        <w:t xml:space="preserve">. </w:t>
      </w:r>
      <w:r>
        <w:t xml:space="preserve">He is reflecting on himself. </w:t>
      </w:r>
      <w:r w:rsidR="009952E8">
        <w:t>I</w:t>
      </w:r>
      <w:r>
        <w:t>t</w:t>
      </w:r>
      <w:r w:rsidR="009952E8">
        <w:t>’</w:t>
      </w:r>
      <w:r>
        <w:t xml:space="preserve">s sufficient for him actually </w:t>
      </w:r>
      <w:r w:rsidR="00AA45A7">
        <w:t xml:space="preserve">to </w:t>
      </w:r>
      <w:r>
        <w:t>be on the stage, and to act. If you think there aren’t any such</w:t>
      </w:r>
      <w:r w:rsidR="009952E8">
        <w:t>,</w:t>
      </w:r>
      <w:r>
        <w:t xml:space="preserve"> </w:t>
      </w:r>
      <w:proofErr w:type="gramStart"/>
      <w:r>
        <w:t>then</w:t>
      </w:r>
      <w:proofErr w:type="gramEnd"/>
      <w:r>
        <w:t xml:space="preserve"> you are mistaken</w:t>
      </w:r>
      <w:r w:rsidR="009952E8">
        <w:t xml:space="preserve"> ...</w:t>
      </w:r>
      <w:r>
        <w:t xml:space="preserve"> there are. One I know</w:t>
      </w:r>
      <w:r w:rsidR="009952E8">
        <w:t>,</w:t>
      </w:r>
      <w:r>
        <w:t xml:space="preserve"> who actually says he doesn’t care if nobody comes, and he doesn’t care if there’s no audience</w:t>
      </w:r>
      <w:r w:rsidR="009952E8">
        <w:t>,</w:t>
      </w:r>
      <w:r>
        <w:t xml:space="preserve"> and if the other actors all get the flu and don’t turn up. He can go on and do his part</w:t>
      </w:r>
      <w:r w:rsidR="00AA45A7">
        <w:t>.</w:t>
      </w:r>
      <w:r>
        <w:t xml:space="preserve"> </w:t>
      </w:r>
      <w:r w:rsidR="00AA45A7">
        <w:t>A</w:t>
      </w:r>
      <w:r>
        <w:t xml:space="preserve">nd he wants no more. And he’s quite serious about this, because he feels that he is sufficient in his own emotions and interpretations to satisfy </w:t>
      </w:r>
      <w:proofErr w:type="gramStart"/>
      <w:r>
        <w:t>himself</w:t>
      </w:r>
      <w:proofErr w:type="gramEnd"/>
      <w:r>
        <w:t xml:space="preserve">. </w:t>
      </w:r>
      <w:r w:rsidR="00766F2E">
        <w:t>T</w:t>
      </w:r>
      <w:r>
        <w:t>h</w:t>
      </w:r>
      <w:r w:rsidR="00766F2E">
        <w:t>a</w:t>
      </w:r>
      <w:r>
        <w:t xml:space="preserve">t </w:t>
      </w:r>
      <w:r w:rsidR="009952E8">
        <w:t>wa</w:t>
      </w:r>
      <w:r>
        <w:t xml:space="preserve">s called actor number one. </w:t>
      </w:r>
    </w:p>
    <w:p w:rsidR="00766F2E" w:rsidRDefault="00FE1A52" w:rsidP="00766F2E">
      <w:pPr>
        <w:pStyle w:val="ListParagraph"/>
        <w:numPr>
          <w:ilvl w:val="0"/>
          <w:numId w:val="8"/>
        </w:numPr>
        <w:ind w:left="993" w:right="473" w:hanging="426"/>
      </w:pPr>
      <w:r>
        <w:t>Then there was another actor</w:t>
      </w:r>
      <w:r w:rsidR="009952E8">
        <w:t>,</w:t>
      </w:r>
      <w:r>
        <w:t xml:space="preserve"> who was aware that there was an audience</w:t>
      </w:r>
      <w:r w:rsidR="009952E8">
        <w:t>,</w:t>
      </w:r>
      <w:r>
        <w:t xml:space="preserve"> but he was totally unaware that there was another actor. So he played to the audience</w:t>
      </w:r>
      <w:r w:rsidR="009952E8">
        <w:t>.</w:t>
      </w:r>
      <w:r>
        <w:t xml:space="preserve"> </w:t>
      </w:r>
      <w:r w:rsidR="009952E8">
        <w:t>H</w:t>
      </w:r>
      <w:r>
        <w:t>e tried to amuse the audience, to frighten the audience, to move the audience</w:t>
      </w:r>
      <w:r w:rsidR="008346B9">
        <w:t xml:space="preserve"> ...</w:t>
      </w:r>
      <w:r>
        <w:t xml:space="preserve"> </w:t>
      </w:r>
      <w:r w:rsidR="008346B9">
        <w:t>but</w:t>
      </w:r>
      <w:r>
        <w:t xml:space="preserve"> he didn’t know there was another actor. That was the second type. </w:t>
      </w:r>
    </w:p>
    <w:p w:rsidR="00766F2E" w:rsidRDefault="00FE1A52" w:rsidP="00766F2E">
      <w:pPr>
        <w:pStyle w:val="ListParagraph"/>
        <w:numPr>
          <w:ilvl w:val="0"/>
          <w:numId w:val="8"/>
        </w:numPr>
        <w:ind w:left="993" w:right="473" w:hanging="426"/>
      </w:pPr>
      <w:r>
        <w:t>Then there was the third type th</w:t>
      </w:r>
      <w:r w:rsidR="004F6C03">
        <w:t>a</w:t>
      </w:r>
      <w:r>
        <w:t>t knew there was another actor.</w:t>
      </w:r>
    </w:p>
    <w:p w:rsidR="004F6C03" w:rsidRDefault="00FE1A52" w:rsidP="00766F2E">
      <w:pPr>
        <w:pStyle w:val="ListParagraph"/>
        <w:ind w:left="1440" w:firstLine="0"/>
      </w:pPr>
      <w:r>
        <w:t xml:space="preserve"> </w:t>
      </w:r>
    </w:p>
    <w:p w:rsidR="005D6BA7" w:rsidRDefault="004F6C03" w:rsidP="00680874">
      <w:r>
        <w:t>And here</w:t>
      </w:r>
      <w:r w:rsidR="009952E8">
        <w:t>,</w:t>
      </w:r>
      <w:r>
        <w:t xml:space="preserve"> the analysis really was incomplete</w:t>
      </w:r>
      <w:r w:rsidR="008346B9">
        <w:t>,</w:t>
      </w:r>
      <w:r>
        <w:t xml:space="preserve"> </w:t>
      </w:r>
      <w:r w:rsidR="008346B9">
        <w:t>b</w:t>
      </w:r>
      <w:r>
        <w:t xml:space="preserve">ecause they only had the three types. This </w:t>
      </w:r>
      <w:r w:rsidR="009952E8">
        <w:t>kind</w:t>
      </w:r>
      <w:r>
        <w:t xml:space="preserve"> knew that there was another actor, and they concentrated on the play, and luckily he</w:t>
      </w:r>
      <w:r w:rsidR="008346B9">
        <w:t>’d</w:t>
      </w:r>
      <w:r>
        <w:t xml:space="preserve"> got another actor of the same order. And between them</w:t>
      </w:r>
      <w:r w:rsidR="009952E8">
        <w:t>,</w:t>
      </w:r>
      <w:r>
        <w:t xml:space="preserve"> they created a tension in their interrelation</w:t>
      </w:r>
      <w:r w:rsidR="009952E8">
        <w:t>,</w:t>
      </w:r>
      <w:r>
        <w:t xml:space="preserve"> such that the audience were forced to take not</w:t>
      </w:r>
      <w:r w:rsidR="009952E8">
        <w:t>ic</w:t>
      </w:r>
      <w:r>
        <w:t xml:space="preserve">e </w:t>
      </w:r>
      <w:r w:rsidR="009952E8">
        <w:t>of them</w:t>
      </w:r>
      <w:r>
        <w:t xml:space="preserve">. </w:t>
      </w:r>
      <w:r w:rsidR="009952E8">
        <w:t>Now</w:t>
      </w:r>
      <w:r>
        <w:t xml:space="preserve"> when th</w:t>
      </w:r>
      <w:r w:rsidR="00766F2E">
        <w:t>i</w:t>
      </w:r>
      <w:r>
        <w:t>s Stanisla</w:t>
      </w:r>
      <w:r w:rsidR="00766F2E">
        <w:t xml:space="preserve">vski expert represented this diagram, immediately one of the students said, </w:t>
      </w:r>
      <w:proofErr w:type="gramStart"/>
      <w:r w:rsidR="009952E8" w:rsidRPr="007341A2">
        <w:rPr>
          <w:i/>
        </w:rPr>
        <w:t>A</w:t>
      </w:r>
      <w:r w:rsidR="00766F2E" w:rsidRPr="007341A2">
        <w:rPr>
          <w:i/>
        </w:rPr>
        <w:t>re</w:t>
      </w:r>
      <w:proofErr w:type="gramEnd"/>
      <w:r w:rsidR="00766F2E" w:rsidRPr="007341A2">
        <w:rPr>
          <w:i/>
        </w:rPr>
        <w:t xml:space="preserve"> we supposed to forget that the audience exists completely?</w:t>
      </w:r>
      <w:r>
        <w:t xml:space="preserve"> </w:t>
      </w:r>
      <w:r w:rsidR="00766F2E">
        <w:t xml:space="preserve">Because he felt that it was </w:t>
      </w:r>
      <w:r w:rsidR="00766F2E">
        <w:lastRenderedPageBreak/>
        <w:t xml:space="preserve">incomplete. We’d had a Narcissistic actor; and we’d had one </w:t>
      </w:r>
      <w:r w:rsidR="009952E8">
        <w:t>that</w:t>
      </w:r>
      <w:r w:rsidR="00766F2E">
        <w:t xml:space="preserve"> was aware of the audience but not of another actor; and then a third actor</w:t>
      </w:r>
      <w:r w:rsidR="009952E8">
        <w:t>,</w:t>
      </w:r>
      <w:r w:rsidR="00766F2E">
        <w:t xml:space="preserve"> who was aware that there was another actor. </w:t>
      </w:r>
    </w:p>
    <w:p w:rsidR="00AD761A" w:rsidRDefault="00766F2E" w:rsidP="00680874">
      <w:r>
        <w:t>But in fact every actor who is top level</w:t>
      </w:r>
      <w:r w:rsidR="007341A2">
        <w:t>,</w:t>
      </w:r>
      <w:r>
        <w:t xml:space="preserve"> knows his job, is aware of the other actor</w:t>
      </w:r>
      <w:r w:rsidR="009952E8">
        <w:t>,</w:t>
      </w:r>
      <w:r>
        <w:t xml:space="preserve"> and he is aware of the audience rea</w:t>
      </w:r>
      <w:r w:rsidR="005D6BA7">
        <w:t>ct</w:t>
      </w:r>
      <w:r>
        <w:t>ion to himself</w:t>
      </w:r>
      <w:r w:rsidR="008346B9">
        <w:t>,</w:t>
      </w:r>
      <w:r>
        <w:t xml:space="preserve"> and to the other actors</w:t>
      </w:r>
      <w:r w:rsidR="009952E8">
        <w:t>,</w:t>
      </w:r>
      <w:r>
        <w:t xml:space="preserve"> and to the significance of the play ... simultaneously. And the man who can do this has what is called </w:t>
      </w:r>
      <w:r w:rsidRPr="009952E8">
        <w:rPr>
          <w:i/>
        </w:rPr>
        <w:t>good timing</w:t>
      </w:r>
      <w:r>
        <w:t xml:space="preserve">. </w:t>
      </w:r>
      <w:r w:rsidR="005D6BA7">
        <w:t>He doesn’t lose a line. If his brother actor on the stage gets a slight snigger from the audience lasting five seconds</w:t>
      </w:r>
      <w:r w:rsidR="009952E8">
        <w:t>,</w:t>
      </w:r>
      <w:r w:rsidR="005D6BA7">
        <w:t xml:space="preserve"> he doesn’t come in with his line on the third second, and lose it. He just holds it sufficiently</w:t>
      </w:r>
      <w:r w:rsidR="008346B9">
        <w:t>.</w:t>
      </w:r>
      <w:r w:rsidR="005D6BA7">
        <w:t xml:space="preserve"> </w:t>
      </w:r>
      <w:r w:rsidR="008346B9">
        <w:t>H</w:t>
      </w:r>
      <w:r w:rsidR="005D6BA7">
        <w:t>e might even say the first two words, but he’ll repeat them again at the very moment the laughter is dying, and bring it up again. So really there is another order of actor</w:t>
      </w:r>
      <w:r w:rsidR="009952E8">
        <w:t>:</w:t>
      </w:r>
      <w:r w:rsidR="005D6BA7">
        <w:t xml:space="preserve"> </w:t>
      </w:r>
      <w:r w:rsidR="009952E8">
        <w:t>t</w:t>
      </w:r>
      <w:r w:rsidR="005D6BA7">
        <w:t>he one who is aware of the whole situation; who knows there</w:t>
      </w:r>
      <w:r w:rsidR="008346B9">
        <w:t>’</w:t>
      </w:r>
      <w:r w:rsidR="005D6BA7">
        <w:t xml:space="preserve">s an audience; who knows there are other actors; </w:t>
      </w:r>
      <w:r w:rsidR="009952E8">
        <w:t xml:space="preserve">and </w:t>
      </w:r>
      <w:r w:rsidR="005D6BA7">
        <w:t>who knows that there is a play of significance. Now this is a fuller analysis than the one that came. You can see immediately</w:t>
      </w:r>
      <w:r w:rsidR="008346B9">
        <w:t>,</w:t>
      </w:r>
      <w:r w:rsidR="005D6BA7">
        <w:t xml:space="preserve"> if we take the actors as </w:t>
      </w:r>
      <w:r w:rsidR="002A0714">
        <w:t xml:space="preserve">individual </w:t>
      </w:r>
      <w:r w:rsidR="005D6BA7">
        <w:t>human beings, there are individual human beings</w:t>
      </w:r>
      <w:r w:rsidR="002A0714">
        <w:t xml:space="preserve"> ...</w:t>
      </w:r>
      <w:r w:rsidR="005D6BA7">
        <w:t xml:space="preserve"> even actors are individuals. </w:t>
      </w:r>
    </w:p>
    <w:p w:rsidR="00AD761A" w:rsidRDefault="00AD761A" w:rsidP="00680874"/>
    <w:p w:rsidR="00DF0E83" w:rsidRDefault="005D6BA7" w:rsidP="00AD761A">
      <w:pPr>
        <w:pStyle w:val="ListParagraph"/>
        <w:numPr>
          <w:ilvl w:val="0"/>
          <w:numId w:val="12"/>
        </w:numPr>
        <w:ind w:left="567" w:hanging="283"/>
      </w:pPr>
      <w:r>
        <w:t xml:space="preserve">An individual may be a Narcissus, he may be so saturated with himself that he </w:t>
      </w:r>
      <w:r w:rsidR="00AD6A7E">
        <w:t>can go</w:t>
      </w:r>
      <w:r>
        <w:t xml:space="preserve"> into his own single room flat, stand before a full length mirror</w:t>
      </w:r>
      <w:r w:rsidR="00AD6A7E">
        <w:t>,</w:t>
      </w:r>
      <w:r>
        <w:t xml:space="preserve"> and admire himself ‘til bedtime. </w:t>
      </w:r>
      <w:r w:rsidR="00DF0E83">
        <w:t>This actually happen</w:t>
      </w:r>
      <w:r w:rsidR="00AD6A7E">
        <w:t>s</w:t>
      </w:r>
      <w:r w:rsidR="00DF0E83">
        <w:t xml:space="preserve">. </w:t>
      </w:r>
    </w:p>
    <w:p w:rsidR="004F6C03" w:rsidRDefault="00DF0E83" w:rsidP="00AD761A">
      <w:pPr>
        <w:pStyle w:val="ListParagraph"/>
        <w:numPr>
          <w:ilvl w:val="0"/>
          <w:numId w:val="12"/>
        </w:numPr>
        <w:ind w:left="567" w:hanging="283"/>
      </w:pPr>
      <w:r>
        <w:t>Another individual can be aware of his effect on a group of people</w:t>
      </w:r>
      <w:r w:rsidR="00AD6A7E">
        <w:t>,</w:t>
      </w:r>
      <w:r>
        <w:t xml:space="preserve"> and at the same time be totally indifferent to his relation with any other </w:t>
      </w:r>
      <w:r w:rsidR="00AD6A7E">
        <w:t>individual within</w:t>
      </w:r>
      <w:r>
        <w:t xml:space="preserve"> in that field. That’s the second. </w:t>
      </w:r>
    </w:p>
    <w:p w:rsidR="00DF0E83" w:rsidRDefault="00DF0E83" w:rsidP="00AD761A">
      <w:pPr>
        <w:pStyle w:val="ListParagraph"/>
        <w:numPr>
          <w:ilvl w:val="0"/>
          <w:numId w:val="12"/>
        </w:numPr>
        <w:ind w:left="567" w:hanging="283"/>
      </w:pPr>
      <w:r>
        <w:t>Another one may be aware that there is another individual</w:t>
      </w:r>
      <w:r w:rsidR="00AD6A7E">
        <w:t>,</w:t>
      </w:r>
      <w:r>
        <w:t xml:space="preserve"> and relate to that individual, and totally forget that there</w:t>
      </w:r>
      <w:r w:rsidR="00AD6A7E">
        <w:t xml:space="preserve"> i</w:t>
      </w:r>
      <w:r>
        <w:t>s an audience. Sometimes children pick up strange words because two such adults have forgotten that they are not alone</w:t>
      </w:r>
      <w:r w:rsidR="00AD6A7E">
        <w:t>,</w:t>
      </w:r>
      <w:r>
        <w:t xml:space="preserve"> and they talked on their own level, and they don’t know there’s an audience. </w:t>
      </w:r>
    </w:p>
    <w:p w:rsidR="00AD6A7E" w:rsidRDefault="00DF0E83" w:rsidP="00AD761A">
      <w:pPr>
        <w:pStyle w:val="ListParagraph"/>
        <w:numPr>
          <w:ilvl w:val="0"/>
          <w:numId w:val="12"/>
        </w:numPr>
        <w:ind w:left="567" w:hanging="283"/>
      </w:pPr>
      <w:r>
        <w:t>Now, if you’re really aware that there is an audience, obviously</w:t>
      </w:r>
      <w:r w:rsidR="002A0714">
        <w:t xml:space="preserve"> —</w:t>
      </w:r>
      <w:r>
        <w:t xml:space="preserve"> as consciousness is a catalyst</w:t>
      </w:r>
      <w:r w:rsidR="002A0714">
        <w:t xml:space="preserve"> —</w:t>
      </w:r>
      <w:r>
        <w:t xml:space="preserve"> it must modify your conversation. And if you see here a sound</w:t>
      </w:r>
      <w:r w:rsidR="00AD6A7E">
        <w:t>,</w:t>
      </w:r>
      <w:r>
        <w:t xml:space="preserve"> and there a smile</w:t>
      </w:r>
      <w:r w:rsidR="00AD6A7E">
        <w:t>,</w:t>
      </w:r>
      <w:r>
        <w:t xml:space="preserve"> and there a look of indifference in a large number of people, it must</w:t>
      </w:r>
      <w:r w:rsidR="00AD6A7E">
        <w:t>,</w:t>
      </w:r>
      <w:r>
        <w:t xml:space="preserve"> if you are aware of it</w:t>
      </w:r>
      <w:r w:rsidR="00AD6A7E">
        <w:t>,</w:t>
      </w:r>
      <w:r>
        <w:t xml:space="preserve"> modify somewhat the demands made on the situation. </w:t>
      </w:r>
    </w:p>
    <w:p w:rsidR="00AD761A" w:rsidRDefault="00DF0E83" w:rsidP="00AD761A">
      <w:pPr>
        <w:pStyle w:val="ListParagraph"/>
        <w:numPr>
          <w:ilvl w:val="0"/>
          <w:numId w:val="12"/>
        </w:numPr>
        <w:ind w:left="567" w:hanging="283"/>
      </w:pPr>
      <w:r>
        <w:t>But still that’s only the actors and the audience</w:t>
      </w:r>
      <w:r w:rsidR="00AD6F35">
        <w:t xml:space="preserve"> relation. </w:t>
      </w:r>
      <w:r>
        <w:t xml:space="preserve">At the back of all of it </w:t>
      </w:r>
      <w:proofErr w:type="gramStart"/>
      <w:r>
        <w:t>is</w:t>
      </w:r>
      <w:proofErr w:type="gramEnd"/>
      <w:r>
        <w:t xml:space="preserve"> </w:t>
      </w:r>
      <w:r w:rsidR="00AD6F35">
        <w:t xml:space="preserve">the play and its significance. </w:t>
      </w:r>
    </w:p>
    <w:p w:rsidR="00AD761A" w:rsidRDefault="00AD761A" w:rsidP="00A82100">
      <w:pPr>
        <w:pStyle w:val="ListParagraph"/>
        <w:ind w:left="567" w:firstLine="0"/>
      </w:pPr>
    </w:p>
    <w:p w:rsidR="00DF0E83" w:rsidRDefault="00AD6F35" w:rsidP="00680874">
      <w:r>
        <w:t xml:space="preserve">When Shakespeare said, </w:t>
      </w:r>
      <w:proofErr w:type="gramStart"/>
      <w:r w:rsidRPr="002A0714">
        <w:rPr>
          <w:i/>
        </w:rPr>
        <w:t>All</w:t>
      </w:r>
      <w:proofErr w:type="gramEnd"/>
      <w:r w:rsidRPr="002A0714">
        <w:rPr>
          <w:i/>
        </w:rPr>
        <w:t xml:space="preserve"> the world’s a stage</w:t>
      </w:r>
      <w:r w:rsidR="008B3F8C">
        <w:rPr>
          <w:rStyle w:val="FootnoteReference"/>
          <w:i/>
        </w:rPr>
        <w:footnoteReference w:id="6"/>
      </w:r>
      <w:r>
        <w:t xml:space="preserve">, he mean what he said. It is a stage. A stage is when you stand on the earth for a period. The </w:t>
      </w:r>
      <w:r w:rsidR="00F63F41">
        <w:t>A</w:t>
      </w:r>
      <w:r>
        <w:t>bsolute comes down</w:t>
      </w:r>
      <w:r w:rsidR="00AD6A7E">
        <w:t xml:space="preserve"> —</w:t>
      </w:r>
      <w:r>
        <w:t xml:space="preserve"> there are degrees</w:t>
      </w:r>
      <w:r w:rsidR="00AD6A7E">
        <w:t xml:space="preserve"> —</w:t>
      </w:r>
      <w:r>
        <w:t xml:space="preserve"> stands on the earth, </w:t>
      </w:r>
      <w:proofErr w:type="spellStart"/>
      <w:r>
        <w:t>sta-ge</w:t>
      </w:r>
      <w:proofErr w:type="spellEnd"/>
      <w:r>
        <w:t xml:space="preserve"> [</w:t>
      </w:r>
      <w:proofErr w:type="spellStart"/>
      <w:r w:rsidRPr="00F63F41">
        <w:rPr>
          <w:i/>
        </w:rPr>
        <w:t>s</w:t>
      </w:r>
      <w:r w:rsidR="00F63F41">
        <w:rPr>
          <w:i/>
        </w:rPr>
        <w:t>ta</w:t>
      </w:r>
      <w:proofErr w:type="spellEnd"/>
      <w:r w:rsidR="00F63F41">
        <w:rPr>
          <w:i/>
        </w:rPr>
        <w:t>-s</w:t>
      </w:r>
      <w:r w:rsidRPr="00F63F41">
        <w:rPr>
          <w:i/>
        </w:rPr>
        <w:t>tand</w:t>
      </w:r>
      <w:r w:rsidR="00F63F41">
        <w:rPr>
          <w:i/>
        </w:rPr>
        <w:t xml:space="preserve">, </w:t>
      </w:r>
      <w:proofErr w:type="spellStart"/>
      <w:r w:rsidR="00F63F41">
        <w:rPr>
          <w:i/>
        </w:rPr>
        <w:t>ge</w:t>
      </w:r>
      <w:proofErr w:type="spellEnd"/>
      <w:r w:rsidRPr="00F63F41">
        <w:rPr>
          <w:i/>
        </w:rPr>
        <w:t>-earth</w:t>
      </w:r>
      <w:r>
        <w:t>] stage, and then goes back again. It is a stage in the development, the de-veiling or removing of the veils from the optics, by meditation upon the source</w:t>
      </w:r>
      <w:r w:rsidR="00AD6A7E">
        <w:t xml:space="preserve"> ...</w:t>
      </w:r>
      <w:r>
        <w:t xml:space="preserve"> spirit, from which we derive. Now all the men and women on this earth are at a stage of development requiring external stimulation </w:t>
      </w:r>
      <w:r w:rsidR="00AD6A7E">
        <w:t>f</w:t>
      </w:r>
      <w:r>
        <w:t>rom the world of matter</w:t>
      </w:r>
      <w:r w:rsidR="00AD6A7E">
        <w:t>,</w:t>
      </w:r>
      <w:r>
        <w:t xml:space="preserve"> and from each other. </w:t>
      </w:r>
      <w:r w:rsidR="00AD6A7E">
        <w:t>And i</w:t>
      </w:r>
      <w:r>
        <w:t xml:space="preserve">n </w:t>
      </w:r>
      <w:r w:rsidR="00AD6A7E">
        <w:t>t</w:t>
      </w:r>
      <w:r>
        <w:t>hat process of mutual stimulation</w:t>
      </w:r>
      <w:r w:rsidR="00F63F41">
        <w:t>,</w:t>
      </w:r>
      <w:r>
        <w:t xml:space="preserve"> they are made aware of higher degrees of being. If we then know the purpose</w:t>
      </w:r>
      <w:r w:rsidR="00AD6A7E">
        <w:t>,</w:t>
      </w:r>
      <w:r>
        <w:t xml:space="preserve"> </w:t>
      </w:r>
      <w:r w:rsidR="00AD6A7E">
        <w:t>it</w:t>
      </w:r>
      <w:r>
        <w:t xml:space="preserve"> is like knowing the plot of the play, knowing the significance of the plot</w:t>
      </w:r>
      <w:r w:rsidR="006C505C">
        <w:t>.</w:t>
      </w:r>
      <w:r>
        <w:t xml:space="preserve"> </w:t>
      </w:r>
      <w:r w:rsidR="006C505C">
        <w:t>A</w:t>
      </w:r>
      <w:r>
        <w:t>nd we then keep this ground significance</w:t>
      </w:r>
      <w:r w:rsidR="00AD6A7E">
        <w:t>,</w:t>
      </w:r>
      <w:r>
        <w:t xml:space="preserve"> and we use this significance to make our 3-fold analysis. </w:t>
      </w:r>
      <w:r w:rsidR="00612596">
        <w:t>[44:57]</w:t>
      </w:r>
    </w:p>
    <w:p w:rsidR="0089460D" w:rsidRDefault="0089460D" w:rsidP="0089460D">
      <w:pPr>
        <w:pStyle w:val="Heading2"/>
      </w:pPr>
      <w:bookmarkStart w:id="10" w:name="_Toc429945083"/>
      <w:r>
        <w:t>H-M-N</w:t>
      </w:r>
      <w:bookmarkEnd w:id="10"/>
    </w:p>
    <w:p w:rsidR="00AD6A7E" w:rsidRDefault="00612596" w:rsidP="00680874">
      <w:r>
        <w:t xml:space="preserve">So if we now look back at this </w:t>
      </w:r>
      <w:r w:rsidRPr="005C71A6">
        <w:rPr>
          <w:b/>
        </w:rPr>
        <w:t>H-M-N</w:t>
      </w:r>
      <w:r>
        <w:t xml:space="preserve">, this human being, and we see that the </w:t>
      </w:r>
      <w:r w:rsidR="002A0714">
        <w:t>F</w:t>
      </w:r>
      <w:r>
        <w:t xml:space="preserve">ield </w:t>
      </w:r>
      <w:r w:rsidR="002A0714">
        <w:t>A</w:t>
      </w:r>
      <w:r>
        <w:t>bsolute has precipitated substances</w:t>
      </w:r>
      <w:r w:rsidR="00AD6A7E">
        <w:t xml:space="preserve"> —</w:t>
      </w:r>
      <w:r>
        <w:t xml:space="preserve"> </w:t>
      </w:r>
      <w:r w:rsidR="005C71A6">
        <w:t>I say</w:t>
      </w:r>
      <w:r>
        <w:t xml:space="preserve"> </w:t>
      </w:r>
      <w:r w:rsidR="006C505C">
        <w:t>‘</w:t>
      </w:r>
      <w:r>
        <w:t>substance</w:t>
      </w:r>
      <w:r w:rsidR="006C505C">
        <w:t>’</w:t>
      </w:r>
      <w:r>
        <w:t xml:space="preserve"> plural</w:t>
      </w:r>
      <w:r w:rsidR="00AD6A7E">
        <w:t>,</w:t>
      </w:r>
      <w:r>
        <w:t xml:space="preserve"> because each zone of compaction is a </w:t>
      </w:r>
      <w:proofErr w:type="spellStart"/>
      <w:r>
        <w:t>unific</w:t>
      </w:r>
      <w:proofErr w:type="spellEnd"/>
      <w:r>
        <w:t xml:space="preserve"> substance, it has produced substances </w:t>
      </w:r>
      <w:r w:rsidR="00AD6A7E">
        <w:t xml:space="preserve">— </w:t>
      </w:r>
      <w:r>
        <w:t xml:space="preserve">and then between these substances, relations. And the form of activity of the substances, which is the </w:t>
      </w:r>
      <w:r w:rsidRPr="00AD6A7E">
        <w:rPr>
          <w:b/>
        </w:rPr>
        <w:t>M</w:t>
      </w:r>
      <w:r>
        <w:t>, conditions the substantial state of other beings. All is produced by this field</w:t>
      </w:r>
      <w:r w:rsidR="005C71A6">
        <w:t>,</w:t>
      </w:r>
      <w:r>
        <w:t xml:space="preserve"> which is felt</w:t>
      </w:r>
      <w:r w:rsidR="005C71A6">
        <w:t>.</w:t>
      </w:r>
      <w:r>
        <w:t xml:space="preserve"> </w:t>
      </w:r>
      <w:r w:rsidR="005C71A6">
        <w:t>A</w:t>
      </w:r>
      <w:r>
        <w:t>nd this feeling state</w:t>
      </w:r>
      <w:r w:rsidR="005C71A6">
        <w:t>,</w:t>
      </w:r>
      <w:r>
        <w:t xml:space="preserve"> prior to this precipitation of substances</w:t>
      </w:r>
      <w:r w:rsidR="005C71A6">
        <w:t>,</w:t>
      </w:r>
      <w:r>
        <w:t xml:space="preserve"> is the </w:t>
      </w:r>
      <w:r w:rsidR="00004B49">
        <w:t>P</w:t>
      </w:r>
      <w:r>
        <w:t xml:space="preserve">ure </w:t>
      </w:r>
      <w:r w:rsidR="00004B49">
        <w:t>L</w:t>
      </w:r>
      <w:r>
        <w:t>i</w:t>
      </w:r>
      <w:r w:rsidR="00004B49">
        <w:t>ght</w:t>
      </w:r>
      <w:r>
        <w:t xml:space="preserve"> of the </w:t>
      </w:r>
      <w:r w:rsidR="008B3F8C">
        <w:t>A</w:t>
      </w:r>
      <w:r>
        <w:t xml:space="preserve">bsolute </w:t>
      </w:r>
      <w:r>
        <w:lastRenderedPageBreak/>
        <w:t xml:space="preserve">... it’s the </w:t>
      </w:r>
      <w:r w:rsidR="00AD6A7E">
        <w:t>clear light</w:t>
      </w:r>
      <w:r>
        <w:t xml:space="preserve"> in the Tibetan Book of The Dead. It’s called</w:t>
      </w:r>
      <w:r w:rsidR="005B2661">
        <w:t xml:space="preserve"> </w:t>
      </w:r>
      <w:r>
        <w:t>t</w:t>
      </w:r>
      <w:r w:rsidR="005B2661">
        <w:t>h</w:t>
      </w:r>
      <w:r>
        <w:t>e clear li</w:t>
      </w:r>
      <w:r w:rsidR="00AD6A7E">
        <w:t>ght</w:t>
      </w:r>
      <w:r>
        <w:t xml:space="preserve"> in lots of Buddhist work</w:t>
      </w:r>
      <w:r w:rsidR="005C71A6">
        <w:t>s.</w:t>
      </w:r>
      <w:r>
        <w:t xml:space="preserve"> </w:t>
      </w:r>
      <w:r w:rsidR="005C71A6">
        <w:t>I</w:t>
      </w:r>
      <w:r>
        <w:t>t’s called the clear li</w:t>
      </w:r>
      <w:r w:rsidR="00AD6A7E">
        <w:t>ght</w:t>
      </w:r>
      <w:r>
        <w:t xml:space="preserve"> because it has no shadow of turning in it. </w:t>
      </w:r>
    </w:p>
    <w:p w:rsidR="005C71A6" w:rsidRDefault="005B2661" w:rsidP="00680874">
      <w:r>
        <w:t>N</w:t>
      </w:r>
      <w:r w:rsidR="00612596">
        <w:t>ow</w:t>
      </w:r>
      <w:r w:rsidR="00AD6A7E">
        <w:t>,</w:t>
      </w:r>
      <w:r w:rsidR="00612596">
        <w:t xml:space="preserve"> </w:t>
      </w:r>
      <w:r w:rsidR="00612596" w:rsidRPr="005B2661">
        <w:rPr>
          <w:i/>
        </w:rPr>
        <w:t>no shadow of turning</w:t>
      </w:r>
      <w:r w:rsidR="00612596">
        <w:t xml:space="preserve"> means </w:t>
      </w:r>
      <w:r w:rsidR="00612596" w:rsidRPr="005C71A6">
        <w:rPr>
          <w:i/>
        </w:rPr>
        <w:t>there are no rotations</w:t>
      </w:r>
      <w:r w:rsidR="00612596">
        <w:t>. This field absolutely is light</w:t>
      </w:r>
      <w:r w:rsidR="00AD6A7E">
        <w:t>,</w:t>
      </w:r>
      <w:r w:rsidR="00612596">
        <w:t xml:space="preserve"> because light is a propagation</w:t>
      </w:r>
      <w:r w:rsidR="00AD6A7E">
        <w:t>,</w:t>
      </w:r>
      <w:r w:rsidR="00612596">
        <w:t xml:space="preserve"> a motion of this power</w:t>
      </w:r>
      <w:r w:rsidR="00AD6A7E">
        <w:t>.</w:t>
      </w:r>
      <w:r w:rsidR="00612596">
        <w:t xml:space="preserve"> </w:t>
      </w:r>
      <w:r w:rsidR="00AD6A7E">
        <w:t>A</w:t>
      </w:r>
      <w:r w:rsidR="00612596">
        <w:t>nd when it is not considered to be rotating, turning, there is no shadow in it, there is no shadow of turning</w:t>
      </w:r>
      <w:r w:rsidR="00AD6A7E">
        <w:t xml:space="preserve"> ...</w:t>
      </w:r>
      <w:r w:rsidR="00612596">
        <w:t xml:space="preserve"> it is the clear light. </w:t>
      </w:r>
    </w:p>
    <w:p w:rsidR="00781513" w:rsidRDefault="00612596" w:rsidP="00680874">
      <w:r>
        <w:t>When it is experienced</w:t>
      </w:r>
      <w:r w:rsidR="004358AE">
        <w:t xml:space="preserve"> —</w:t>
      </w:r>
      <w:r>
        <w:t xml:space="preserve"> which it is in </w:t>
      </w:r>
      <w:r w:rsidRPr="004471CF">
        <w:rPr>
          <w:i/>
        </w:rPr>
        <w:t>post-mortem</w:t>
      </w:r>
      <w:r>
        <w:t xml:space="preserve"> states</w:t>
      </w:r>
      <w:r w:rsidR="004358AE">
        <w:t xml:space="preserve">, </w:t>
      </w:r>
      <w:r>
        <w:t xml:space="preserve">and it is in certain meditations </w:t>
      </w:r>
      <w:r w:rsidR="004358AE">
        <w:t xml:space="preserve">— </w:t>
      </w:r>
      <w:r>
        <w:t xml:space="preserve">the </w:t>
      </w:r>
      <w:r w:rsidR="00C3096A">
        <w:t xml:space="preserve">... </w:t>
      </w:r>
      <w:r w:rsidR="00C3096A" w:rsidRPr="00C3096A">
        <w:rPr>
          <w:i/>
        </w:rPr>
        <w:t>[?]</w:t>
      </w:r>
      <w:r w:rsidR="00C3096A">
        <w:t xml:space="preserve"> ... </w:t>
      </w:r>
      <w:r>
        <w:t>arises of losing it</w:t>
      </w:r>
      <w:r w:rsidR="00C3096A">
        <w:t xml:space="preserve"> ...</w:t>
      </w:r>
      <w:r>
        <w:t xml:space="preserve"> because it is undefined. It is a pure ocean of equable light. </w:t>
      </w:r>
      <w:proofErr w:type="gramStart"/>
      <w:r w:rsidR="00781513" w:rsidRPr="000D079C">
        <w:rPr>
          <w:i/>
        </w:rPr>
        <w:t>The light that never was on land or sea</w:t>
      </w:r>
      <w:r w:rsidR="00781513">
        <w:t>.</w:t>
      </w:r>
      <w:proofErr w:type="gramEnd"/>
      <w:r w:rsidR="00781513">
        <w:t xml:space="preserve"> But that light is itself permeating </w:t>
      </w:r>
      <w:r w:rsidR="000D079C">
        <w:t>e</w:t>
      </w:r>
      <w:r w:rsidR="00781513">
        <w:t>very form, every finite, so that all finites are transparent to it</w:t>
      </w:r>
      <w:r w:rsidR="000D079C">
        <w:t>,</w:t>
      </w:r>
      <w:r w:rsidR="00781513">
        <w:t xml:space="preserve"> and therefore they are as if lost in that ocean of light</w:t>
      </w:r>
      <w:r w:rsidR="000D079C">
        <w:t>.</w:t>
      </w:r>
      <w:r w:rsidR="00781513">
        <w:t xml:space="preserve"> </w:t>
      </w:r>
      <w:r w:rsidR="000D079C">
        <w:t>S</w:t>
      </w:r>
      <w:r w:rsidR="00781513">
        <w:t xml:space="preserve">o that all the individual men call </w:t>
      </w:r>
      <w:r w:rsidR="00781513" w:rsidRPr="00781513">
        <w:rPr>
          <w:i/>
        </w:rPr>
        <w:t>value</w:t>
      </w:r>
      <w:r w:rsidR="00781513">
        <w:t xml:space="preserve"> is </w:t>
      </w:r>
      <w:r w:rsidR="00A82100">
        <w:rPr>
          <w:noProof/>
        </w:rPr>
        <w:drawing>
          <wp:anchor distT="0" distB="0" distL="114300" distR="114300" simplePos="0" relativeHeight="251668480" behindDoc="0" locked="0" layoutInCell="1" allowOverlap="1">
            <wp:simplePos x="0" y="0"/>
            <wp:positionH relativeFrom="column">
              <wp:posOffset>4341495</wp:posOffset>
            </wp:positionH>
            <wp:positionV relativeFrom="paragraph">
              <wp:posOffset>55880</wp:posOffset>
            </wp:positionV>
            <wp:extent cx="2502535" cy="2215515"/>
            <wp:effectExtent l="19050" t="0" r="0" b="0"/>
            <wp:wrapSquare wrapText="bothSides"/>
            <wp:docPr id="11" name="Picture 10" descr="light that never w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that never was.JPG"/>
                    <pic:cNvPicPr/>
                  </pic:nvPicPr>
                  <pic:blipFill>
                    <a:blip r:embed="rId18" cstate="print"/>
                    <a:stretch>
                      <a:fillRect/>
                    </a:stretch>
                  </pic:blipFill>
                  <pic:spPr>
                    <a:xfrm>
                      <a:off x="0" y="0"/>
                      <a:ext cx="2502535" cy="2215515"/>
                    </a:xfrm>
                    <a:prstGeom prst="rect">
                      <a:avLst/>
                    </a:prstGeom>
                  </pic:spPr>
                </pic:pic>
              </a:graphicData>
            </a:graphic>
          </wp:anchor>
        </w:drawing>
      </w:r>
      <w:r w:rsidR="00781513">
        <w:t>transcended in that light, and therefore al</w:t>
      </w:r>
      <w:r w:rsidR="00C3096A">
        <w:t>though</w:t>
      </w:r>
      <w:r w:rsidR="00781513">
        <w:t xml:space="preserve"> people reach it in their </w:t>
      </w:r>
      <w:r w:rsidR="00781513" w:rsidRPr="004471CF">
        <w:rPr>
          <w:i/>
        </w:rPr>
        <w:t xml:space="preserve">post </w:t>
      </w:r>
      <w:proofErr w:type="spellStart"/>
      <w:r w:rsidR="00781513" w:rsidRPr="004471CF">
        <w:rPr>
          <w:i/>
        </w:rPr>
        <w:t>mort</w:t>
      </w:r>
      <w:r w:rsidR="000D079C" w:rsidRPr="004471CF">
        <w:rPr>
          <w:i/>
        </w:rPr>
        <w:t>um</w:t>
      </w:r>
      <w:proofErr w:type="spellEnd"/>
      <w:r w:rsidR="00781513">
        <w:t xml:space="preserve"> state, they </w:t>
      </w:r>
      <w:r w:rsidR="005B628B">
        <w:t>u</w:t>
      </w:r>
      <w:r w:rsidR="00781513">
        <w:t xml:space="preserve">sually fall either to </w:t>
      </w:r>
      <w:r w:rsidR="00781513" w:rsidRPr="00C6560D">
        <w:rPr>
          <w:b/>
        </w:rPr>
        <w:t>M</w:t>
      </w:r>
      <w:r w:rsidR="00781513">
        <w:t xml:space="preserve"> or to </w:t>
      </w:r>
      <w:r w:rsidR="00781513" w:rsidRPr="00C6560D">
        <w:rPr>
          <w:b/>
        </w:rPr>
        <w:t>N</w:t>
      </w:r>
      <w:r w:rsidR="00781513">
        <w:t xml:space="preserve"> very shortly afterwards. </w:t>
      </w:r>
    </w:p>
    <w:p w:rsidR="00E300CD" w:rsidRDefault="00781513" w:rsidP="00680874">
      <w:r>
        <w:t xml:space="preserve">If they have the </w:t>
      </w:r>
      <w:r w:rsidR="00CC63AE">
        <w:t>urge-to-be</w:t>
      </w:r>
      <w:r w:rsidR="004471CF">
        <w:t xml:space="preserve"> </w:t>
      </w:r>
      <w:r>
        <w:t xml:space="preserve">dominant they fall back into incarnation </w:t>
      </w:r>
      <w:r w:rsidR="00C6560D">
        <w:t>at</w:t>
      </w:r>
      <w:r>
        <w:t xml:space="preserve"> the material level</w:t>
      </w:r>
      <w:r w:rsidR="00C6560D">
        <w:t>,</w:t>
      </w:r>
      <w:r>
        <w:t xml:space="preserve"> or strive t</w:t>
      </w:r>
      <w:r w:rsidR="005B628B">
        <w:t>o</w:t>
      </w:r>
      <w:r>
        <w:t xml:space="preserve"> do so. If they have the urge to understand the form of their experience</w:t>
      </w:r>
      <w:r w:rsidR="00C6560D">
        <w:t>,</w:t>
      </w:r>
      <w:r>
        <w:t xml:space="preserve"> then they move into the subtle world of ideas. Now it’s obvious that the urge</w:t>
      </w:r>
      <w:r w:rsidR="00C6560D">
        <w:t>-</w:t>
      </w:r>
      <w:r>
        <w:t>to</w:t>
      </w:r>
      <w:r w:rsidR="00C6560D">
        <w:t>-</w:t>
      </w:r>
      <w:r>
        <w:t>be is the cause of incarnation, and the urge</w:t>
      </w:r>
      <w:r w:rsidR="00C6560D">
        <w:t>-</w:t>
      </w:r>
      <w:r>
        <w:t>to</w:t>
      </w:r>
      <w:r w:rsidR="00C6560D">
        <w:t>-</w:t>
      </w:r>
      <w:r>
        <w:t xml:space="preserve">understand is the cause of the movement in the opposite direction. </w:t>
      </w:r>
      <w:r w:rsidR="005B628B">
        <w:t xml:space="preserve">[47:52] </w:t>
      </w:r>
    </w:p>
    <w:p w:rsidR="00A8772B" w:rsidRDefault="005B628B" w:rsidP="00680874">
      <w:r>
        <w:t>You have field energy</w:t>
      </w:r>
      <w:r w:rsidR="00C6560D">
        <w:t>,</w:t>
      </w:r>
      <w:r>
        <w:t xml:space="preserve"> and the field energy may appear as substance, and it may appear as form. But if it appears as substance only, it produces a </w:t>
      </w:r>
      <w:proofErr w:type="spellStart"/>
      <w:r>
        <w:t>unific</w:t>
      </w:r>
      <w:proofErr w:type="spellEnd"/>
      <w:r>
        <w:t xml:space="preserve"> mass inertia. </w:t>
      </w:r>
      <w:r w:rsidR="00A8772B">
        <w:t>I</w:t>
      </w:r>
      <w:r>
        <w:t>f it appears as form or idea</w:t>
      </w:r>
      <w:r w:rsidR="00C6560D">
        <w:t>,</w:t>
      </w:r>
      <w:r>
        <w:t xml:space="preserve"> the</w:t>
      </w:r>
      <w:r w:rsidR="00C6560D">
        <w:t>n</w:t>
      </w:r>
      <w:r>
        <w:t xml:space="preserve"> understanding of the relations</w:t>
      </w:r>
      <w:r w:rsidR="004471CF">
        <w:t xml:space="preserve">— </w:t>
      </w:r>
      <w:r>
        <w:t>fundamentally mechanical</w:t>
      </w:r>
      <w:r w:rsidR="00C6560D">
        <w:t xml:space="preserve"> —</w:t>
      </w:r>
      <w:r>
        <w:t xml:space="preserve"> of the forms</w:t>
      </w:r>
      <w:r w:rsidR="004471CF">
        <w:t>,</w:t>
      </w:r>
      <w:r w:rsidR="00C6560D">
        <w:t xml:space="preserve"> </w:t>
      </w:r>
      <w:r>
        <w:t>appear</w:t>
      </w:r>
      <w:r w:rsidR="00A8772B">
        <w:t>s</w:t>
      </w:r>
      <w:r>
        <w:t xml:space="preserve"> in the mind</w:t>
      </w:r>
      <w:r w:rsidR="00C6560D">
        <w:t>,</w:t>
      </w:r>
      <w:r>
        <w:t xml:space="preserve"> and then the inertia, mass inertia, is overcome. </w:t>
      </w:r>
    </w:p>
    <w:p w:rsidR="005B628B" w:rsidRDefault="005B628B" w:rsidP="00680874">
      <w:r>
        <w:t xml:space="preserve">And this is the 2-fold tendency of the field energy. </w:t>
      </w:r>
      <w:proofErr w:type="gramStart"/>
      <w:r>
        <w:t xml:space="preserve">To precipitate a mass which then becomes </w:t>
      </w:r>
      <w:proofErr w:type="spellStart"/>
      <w:r>
        <w:t>inertic</w:t>
      </w:r>
      <w:proofErr w:type="spellEnd"/>
      <w:r>
        <w:t xml:space="preserve"> and repeats itself</w:t>
      </w:r>
      <w:r w:rsidR="00C6560D">
        <w:t xml:space="preserve"> ...</w:t>
      </w:r>
      <w:r>
        <w:t xml:space="preserve"> and to precipitate form.</w:t>
      </w:r>
      <w:proofErr w:type="gramEnd"/>
      <w:r>
        <w:t xml:space="preserve"> And the form tends to break the inertia</w:t>
      </w:r>
      <w:r w:rsidR="00C6560D">
        <w:t>.</w:t>
      </w:r>
      <w:r>
        <w:t xml:space="preserve"> </w:t>
      </w:r>
      <w:r w:rsidR="00C6560D">
        <w:t>B</w:t>
      </w:r>
      <w:r>
        <w:t>ut the inertia</w:t>
      </w:r>
      <w:r w:rsidR="00A8772B">
        <w:t>,</w:t>
      </w:r>
      <w:r>
        <w:t xml:space="preserve"> i</w:t>
      </w:r>
      <w:r w:rsidR="00C6560D">
        <w:t>f</w:t>
      </w:r>
      <w:r>
        <w:t xml:space="preserve"> dominant</w:t>
      </w:r>
      <w:r w:rsidR="00A8772B">
        <w:t>,</w:t>
      </w:r>
      <w:r>
        <w:t xml:space="preserve"> tends to stop formal development. </w:t>
      </w:r>
    </w:p>
    <w:p w:rsidR="00261AE2" w:rsidRDefault="005B628B" w:rsidP="00680874">
      <w:r>
        <w:t>Now</w:t>
      </w:r>
      <w:r w:rsidR="008521DD">
        <w:t>,</w:t>
      </w:r>
      <w:r>
        <w:t xml:space="preserve"> the male mind tends to break into the idea world</w:t>
      </w:r>
      <w:r w:rsidR="00C6560D">
        <w:t>,</w:t>
      </w:r>
      <w:r>
        <w:t xml:space="preserve"> and the female mind into the substantial</w:t>
      </w:r>
      <w:r w:rsidR="00C6560D">
        <w:t>.</w:t>
      </w:r>
      <w:r>
        <w:t xml:space="preserve"> </w:t>
      </w:r>
      <w:r w:rsidR="00C6560D">
        <w:t>A</w:t>
      </w:r>
      <w:r>
        <w:t>nd so we w</w:t>
      </w:r>
      <w:r w:rsidR="008521DD">
        <w:t>ould</w:t>
      </w:r>
      <w:r>
        <w:t xml:space="preserve"> find in the mediaeval scholastics, the </w:t>
      </w:r>
      <w:proofErr w:type="gramStart"/>
      <w:r>
        <w:t>statement</w:t>
      </w:r>
      <w:r w:rsidR="00A8772B">
        <w:t>,</w:t>
      </w:r>
      <w:r>
        <w:t xml:space="preserve"> that</w:t>
      </w:r>
      <w:proofErr w:type="gramEnd"/>
      <w:r>
        <w:t xml:space="preserve"> the soul of the woman is moving in this direction</w:t>
      </w:r>
      <w:r w:rsidR="00A8772B">
        <w:t xml:space="preserve"> [</w:t>
      </w:r>
      <w:r w:rsidR="00A8772B" w:rsidRPr="00A8772B">
        <w:rPr>
          <w:i/>
        </w:rPr>
        <w:t>substantial</w:t>
      </w:r>
      <w:r w:rsidR="00A8772B">
        <w:t>]</w:t>
      </w:r>
      <w:r>
        <w:t>, and is not of a rational bias. Now</w:t>
      </w:r>
      <w:r w:rsidR="00A8772B">
        <w:t>,</w:t>
      </w:r>
      <w:r>
        <w:t xml:space="preserve"> remember rationality is only formal presentation, and </w:t>
      </w:r>
      <w:r w:rsidR="004D099D">
        <w:t>if abstracted from the field and urge-to-be becomes</w:t>
      </w:r>
      <w:r w:rsidR="00A8772B">
        <w:t>,</w:t>
      </w:r>
      <w:r w:rsidR="004D099D">
        <w:t xml:space="preserve"> in effect</w:t>
      </w:r>
      <w:r w:rsidR="00A8772B">
        <w:t>,</w:t>
      </w:r>
      <w:r w:rsidR="004D099D">
        <w:t xml:space="preserve"> a pseudo-entity. It has no reality if you deprive it of its substance, and of its feeling experience. And yet in itself</w:t>
      </w:r>
      <w:r w:rsidR="00A8772B">
        <w:t>,</w:t>
      </w:r>
      <w:r w:rsidR="004D099D">
        <w:t xml:space="preserve"> it gives you the rational </w:t>
      </w:r>
      <w:r w:rsidR="00261AE2">
        <w:t>—</w:t>
      </w:r>
      <w:r w:rsidR="004D099D">
        <w:t xml:space="preserve"> that is, </w:t>
      </w:r>
      <w:r w:rsidR="00C6560D">
        <w:t xml:space="preserve">the </w:t>
      </w:r>
      <w:r w:rsidR="004D099D">
        <w:t xml:space="preserve">proportional, formal </w:t>
      </w:r>
      <w:r w:rsidR="00261AE2">
        <w:t xml:space="preserve">— </w:t>
      </w:r>
      <w:r w:rsidR="004D099D">
        <w:t xml:space="preserve">relation of the things that have got the urge-to-be and do </w:t>
      </w:r>
      <w:r w:rsidR="00261AE2">
        <w:t xml:space="preserve">exist in the field. </w:t>
      </w:r>
    </w:p>
    <w:p w:rsidR="00C6560D" w:rsidRDefault="001C1168" w:rsidP="00680874">
      <w:r>
        <w:rPr>
          <w:noProof/>
        </w:rPr>
        <w:drawing>
          <wp:anchor distT="0" distB="0" distL="114300" distR="114300" simplePos="0" relativeHeight="251660288" behindDoc="0" locked="0" layoutInCell="1" allowOverlap="1">
            <wp:simplePos x="0" y="0"/>
            <wp:positionH relativeFrom="column">
              <wp:posOffset>3673475</wp:posOffset>
            </wp:positionH>
            <wp:positionV relativeFrom="paragraph">
              <wp:posOffset>375285</wp:posOffset>
            </wp:positionV>
            <wp:extent cx="3125470" cy="2602230"/>
            <wp:effectExtent l="19050" t="0" r="0" b="0"/>
            <wp:wrapSquare wrapText="bothSides"/>
            <wp:docPr id="2" name="Picture 1" descr="Indian literary criticism met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n literary criticism method.jpg"/>
                    <pic:cNvPicPr/>
                  </pic:nvPicPr>
                  <pic:blipFill>
                    <a:blip r:embed="rId19" cstate="print"/>
                    <a:stretch>
                      <a:fillRect/>
                    </a:stretch>
                  </pic:blipFill>
                  <pic:spPr>
                    <a:xfrm>
                      <a:off x="0" y="0"/>
                      <a:ext cx="3125470" cy="2602230"/>
                    </a:xfrm>
                    <a:prstGeom prst="rect">
                      <a:avLst/>
                    </a:prstGeom>
                  </pic:spPr>
                </pic:pic>
              </a:graphicData>
            </a:graphic>
          </wp:anchor>
        </w:drawing>
      </w:r>
      <w:r w:rsidR="006B7AB5">
        <w:t>We</w:t>
      </w:r>
      <w:r w:rsidR="007B5A2F">
        <w:t xml:space="preserve"> r</w:t>
      </w:r>
      <w:r w:rsidR="00C6560D">
        <w:t xml:space="preserve">eturn to </w:t>
      </w:r>
      <w:r w:rsidR="00261AE2">
        <w:t xml:space="preserve">the books for a moment. When </w:t>
      </w:r>
      <w:r w:rsidR="007B5A2F">
        <w:t>we</w:t>
      </w:r>
      <w:r w:rsidR="00261AE2">
        <w:t xml:space="preserve"> read a book, let’s look at </w:t>
      </w:r>
      <w:proofErr w:type="gramStart"/>
      <w:r w:rsidR="00261AE2">
        <w:t>it,</w:t>
      </w:r>
      <w:proofErr w:type="gramEnd"/>
      <w:r w:rsidR="00261AE2">
        <w:t xml:space="preserve"> try to find out what was the urge</w:t>
      </w:r>
      <w:r w:rsidR="00C6560D">
        <w:t>-</w:t>
      </w:r>
      <w:r w:rsidR="00261AE2">
        <w:t>to</w:t>
      </w:r>
      <w:r w:rsidR="00C6560D">
        <w:t>-</w:t>
      </w:r>
      <w:r w:rsidR="00261AE2">
        <w:t>be which precipitated the substance of this book. We can do this by examining the ideas in the book</w:t>
      </w:r>
      <w:r w:rsidR="00C6560D">
        <w:t xml:space="preserve"> </w:t>
      </w:r>
      <w:r w:rsidR="00261AE2">
        <w:t>.</w:t>
      </w:r>
      <w:r w:rsidR="00C6560D">
        <w:t>..</w:t>
      </w:r>
      <w:r w:rsidR="00261AE2">
        <w:t xml:space="preserve"> </w:t>
      </w:r>
      <w:r w:rsidR="00C6560D">
        <w:t>w</w:t>
      </w:r>
      <w:r w:rsidR="00261AE2">
        <w:t xml:space="preserve">hat </w:t>
      </w:r>
      <w:r w:rsidR="007B5A2F">
        <w:t>he</w:t>
      </w:r>
      <w:r w:rsidR="00261AE2">
        <w:t xml:space="preserve"> claims to be doing</w:t>
      </w:r>
      <w:r w:rsidR="00C6560D">
        <w:t>.</w:t>
      </w:r>
      <w:r w:rsidR="00261AE2">
        <w:t xml:space="preserve"> </w:t>
      </w:r>
      <w:r w:rsidR="00C6560D">
        <w:t>A</w:t>
      </w:r>
      <w:r w:rsidR="00261AE2">
        <w:t xml:space="preserve">nd we test the idea structures for consistency, to see whether the thing he states is actually carried out. </w:t>
      </w:r>
    </w:p>
    <w:p w:rsidR="00783FB3" w:rsidRDefault="00261AE2" w:rsidP="00680874">
      <w:r>
        <w:t>The Indian method of doing this</w:t>
      </w:r>
      <w:r w:rsidR="00C6560D">
        <w:t>,</w:t>
      </w:r>
      <w:r>
        <w:t xml:space="preserve"> in literary criticism</w:t>
      </w:r>
      <w:r w:rsidR="00C6560D">
        <w:t>,</w:t>
      </w:r>
      <w:r>
        <w:t xml:space="preserve"> is to read the beginning of the book </w:t>
      </w:r>
      <w:r w:rsidR="00C6560D">
        <w:t xml:space="preserve">— </w:t>
      </w:r>
      <w:r>
        <w:t>a preface if there is one</w:t>
      </w:r>
      <w:r w:rsidR="00C6560D">
        <w:t xml:space="preserve"> —</w:t>
      </w:r>
      <w:r>
        <w:t xml:space="preserve"> then the end of the book</w:t>
      </w:r>
      <w:r w:rsidR="00C6560D">
        <w:t>,</w:t>
      </w:r>
      <w:r>
        <w:t xml:space="preserve"> and to write what it sa</w:t>
      </w:r>
      <w:r w:rsidR="007B5A2F">
        <w:t>id</w:t>
      </w:r>
      <w:r>
        <w:t xml:space="preserve"> at the beginning and what it sa</w:t>
      </w:r>
      <w:r w:rsidR="007B5A2F">
        <w:t>id</w:t>
      </w:r>
      <w:r>
        <w:t xml:space="preserve"> at the end down, and then to draw a line</w:t>
      </w:r>
      <w:r w:rsidR="007B5A2F">
        <w:t>.</w:t>
      </w:r>
      <w:r>
        <w:t xml:space="preserve"> </w:t>
      </w:r>
      <w:proofErr w:type="gramStart"/>
      <w:r w:rsidR="007B5A2F">
        <w:t>A</w:t>
      </w:r>
      <w:r>
        <w:t>nd then to read the book very carefully</w:t>
      </w:r>
      <w:r w:rsidR="00C6560D">
        <w:t>.</w:t>
      </w:r>
      <w:proofErr w:type="gramEnd"/>
      <w:r>
        <w:t xml:space="preserve"> </w:t>
      </w:r>
      <w:r w:rsidR="00C6560D">
        <w:t>A</w:t>
      </w:r>
      <w:r>
        <w:t xml:space="preserve">nd all the things that </w:t>
      </w:r>
      <w:r w:rsidR="00783FB3">
        <w:t xml:space="preserve">are relevant you write on this line; all the things that are irrelevant to it, and </w:t>
      </w:r>
      <w:r w:rsidR="007B5A2F">
        <w:t xml:space="preserve">if they’re </w:t>
      </w:r>
      <w:r w:rsidR="00783FB3">
        <w:t xml:space="preserve">really higher ideas, you write up here, and all the things that are irrelevant and lower ideas you write below this line. </w:t>
      </w:r>
    </w:p>
    <w:p w:rsidR="001C1168" w:rsidRDefault="007B5A2F" w:rsidP="001C1168">
      <w:pPr>
        <w:pStyle w:val="Heading2"/>
      </w:pPr>
      <w:bookmarkStart w:id="11" w:name="_Toc429945084"/>
      <w:r>
        <w:lastRenderedPageBreak/>
        <w:t>Apo</w:t>
      </w:r>
      <w:r w:rsidR="00317E35">
        <w:t>l</w:t>
      </w:r>
      <w:r>
        <w:t>lo</w:t>
      </w:r>
      <w:r w:rsidR="001C1168">
        <w:t xml:space="preserve"> </w:t>
      </w:r>
      <w:r w:rsidR="0089460D">
        <w:t>and</w:t>
      </w:r>
      <w:r w:rsidR="001C1168">
        <w:t xml:space="preserve"> Dionys</w:t>
      </w:r>
      <w:r w:rsidR="0089460D">
        <w:t>us</w:t>
      </w:r>
      <w:bookmarkEnd w:id="11"/>
    </w:p>
    <w:p w:rsidR="001C1168" w:rsidRDefault="006B7AB5" w:rsidP="00680874">
      <w:r>
        <w:t>Now</w:t>
      </w:r>
      <w:r w:rsidR="00783FB3">
        <w:t xml:space="preserve"> if you do that with any book, you will find that most of them stick out with sore thumbs all over</w:t>
      </w:r>
      <w:r w:rsidR="001C1168">
        <w:t>.</w:t>
      </w:r>
      <w:r w:rsidR="00783FB3">
        <w:t xml:space="preserve"> </w:t>
      </w:r>
      <w:r w:rsidR="001C1168">
        <w:t>T</w:t>
      </w:r>
      <w:r w:rsidR="00783FB3">
        <w:t>hey have been made by men in general who have been biased</w:t>
      </w:r>
      <w:r w:rsidR="001C1168">
        <w:t>,</w:t>
      </w:r>
      <w:r w:rsidR="00783FB3">
        <w:t xml:space="preserve"> either </w:t>
      </w:r>
      <w:r w:rsidR="001C1168">
        <w:t>o</w:t>
      </w:r>
      <w:r w:rsidR="00783FB3">
        <w:t>n idea</w:t>
      </w:r>
      <w:r w:rsidR="001C1168">
        <w:t xml:space="preserve"> —</w:t>
      </w:r>
      <w:r w:rsidR="00783FB3">
        <w:t xml:space="preserve"> the philosophers, the </w:t>
      </w:r>
      <w:r w:rsidR="001C1168">
        <w:t>P</w:t>
      </w:r>
      <w:r w:rsidR="00783FB3">
        <w:t>i men, all the Greek Philosophers who begin with a P, like Plato and Pythagoras and Proclus and so on</w:t>
      </w:r>
      <w:r w:rsidR="005836E5">
        <w:t xml:space="preserve"> —</w:t>
      </w:r>
      <w:r w:rsidR="00783FB3">
        <w:t xml:space="preserve"> all those men are concerned with </w:t>
      </w:r>
      <w:r w:rsidR="007B5A2F">
        <w:t xml:space="preserve">the </w:t>
      </w:r>
      <w:r w:rsidR="00783FB3">
        <w:t xml:space="preserve">formal analysis. They tend to devalue the </w:t>
      </w:r>
      <w:r w:rsidR="00CC63AE">
        <w:t>urge-to-be</w:t>
      </w:r>
      <w:r w:rsidR="00783FB3">
        <w:t xml:space="preserve"> and </w:t>
      </w:r>
      <w:r w:rsidR="007B5A2F">
        <w:t>we</w:t>
      </w:r>
      <w:r w:rsidR="00783FB3">
        <w:t xml:space="preserve"> could say that they are Apo</w:t>
      </w:r>
      <w:r w:rsidR="00317E35">
        <w:t>l</w:t>
      </w:r>
      <w:r w:rsidR="00783FB3">
        <w:t>lonian</w:t>
      </w:r>
      <w:r w:rsidR="007B5A2F">
        <w:t>.</w:t>
      </w:r>
      <w:r w:rsidR="00783FB3">
        <w:t xml:space="preserve"> </w:t>
      </w:r>
      <w:r w:rsidR="007B5A2F">
        <w:t>T</w:t>
      </w:r>
      <w:r w:rsidR="00783FB3">
        <w:t>hey are order men. They like to rationalise the state</w:t>
      </w:r>
      <w:r w:rsidR="007B5A2F">
        <w:t>,</w:t>
      </w:r>
      <w:r w:rsidR="00783FB3">
        <w:t xml:space="preserve"> and say how it should be run.  Plat</w:t>
      </w:r>
      <w:r w:rsidR="00BD2932">
        <w:t>o</w:t>
      </w:r>
      <w:r w:rsidR="00783FB3">
        <w:t xml:space="preserve">’s Republic is typical. </w:t>
      </w:r>
    </w:p>
    <w:p w:rsidR="00BD2932" w:rsidRDefault="00783FB3" w:rsidP="00680874">
      <w:r>
        <w:t>The urge</w:t>
      </w:r>
      <w:r w:rsidR="001C1168">
        <w:t>-</w:t>
      </w:r>
      <w:r>
        <w:t>to</w:t>
      </w:r>
      <w:r w:rsidR="001C1168">
        <w:t>-</w:t>
      </w:r>
      <w:r>
        <w:t>be men are D</w:t>
      </w:r>
      <w:r w:rsidR="00317E35">
        <w:t>i</w:t>
      </w:r>
      <w:r>
        <w:t>onysian. They are going to break every form produced by the rationalists</w:t>
      </w:r>
      <w:r w:rsidR="001C1168">
        <w:t>,</w:t>
      </w:r>
      <w:r w:rsidR="00BD2932">
        <w:t xml:space="preserve"> because they want to carry on being and becoming. So there will be a conflict between books written from </w:t>
      </w:r>
      <w:r w:rsidR="00BD2932" w:rsidRPr="001C1168">
        <w:rPr>
          <w:b/>
        </w:rPr>
        <w:t>M</w:t>
      </w:r>
      <w:r w:rsidR="00BD2932">
        <w:t xml:space="preserve"> and books written from </w:t>
      </w:r>
      <w:r w:rsidR="00BD2932" w:rsidRPr="001C1168">
        <w:rPr>
          <w:b/>
        </w:rPr>
        <w:t>N</w:t>
      </w:r>
      <w:r w:rsidR="00BD2932">
        <w:t>. And if an author is not sure of himself</w:t>
      </w:r>
      <w:r w:rsidR="001C1168">
        <w:t xml:space="preserve"> —</w:t>
      </w:r>
      <w:r w:rsidR="00BD2932">
        <w:t xml:space="preserve"> </w:t>
      </w:r>
      <w:r w:rsidR="001C1168">
        <w:t xml:space="preserve">and </w:t>
      </w:r>
      <w:r w:rsidR="00BD2932">
        <w:t xml:space="preserve">that </w:t>
      </w:r>
      <w:r w:rsidR="001C1168">
        <w:t xml:space="preserve">means </w:t>
      </w:r>
      <w:r w:rsidR="00BD2932">
        <w:t>an</w:t>
      </w:r>
      <w:r w:rsidR="001C1168">
        <w:t xml:space="preserve"> </w:t>
      </w:r>
      <w:r w:rsidR="00BD2932">
        <w:t>author</w:t>
      </w:r>
      <w:r w:rsidR="001C1168">
        <w:t xml:space="preserve"> —</w:t>
      </w:r>
      <w:r w:rsidR="00BD2932">
        <w:t xml:space="preserve"> then there will be </w:t>
      </w:r>
      <w:r w:rsidR="007B5A2F">
        <w:t xml:space="preserve">some </w:t>
      </w:r>
      <w:r w:rsidR="00BD2932">
        <w:t xml:space="preserve">elements of </w:t>
      </w:r>
      <w:r w:rsidR="00BD2932" w:rsidRPr="001C1168">
        <w:rPr>
          <w:b/>
        </w:rPr>
        <w:t>M</w:t>
      </w:r>
      <w:r w:rsidR="00BD2932">
        <w:t xml:space="preserve"> and some of </w:t>
      </w:r>
      <w:r w:rsidR="00BD2932" w:rsidRPr="001C1168">
        <w:rPr>
          <w:b/>
        </w:rPr>
        <w:t>N</w:t>
      </w:r>
      <w:r w:rsidR="00BD2932">
        <w:t xml:space="preserve"> </w:t>
      </w:r>
      <w:r w:rsidR="001C1168">
        <w:t xml:space="preserve">in him, </w:t>
      </w:r>
      <w:r w:rsidR="00BD2932">
        <w:t>fighting. And when they fight together</w:t>
      </w:r>
      <w:r w:rsidR="001C1168">
        <w:t>,</w:t>
      </w:r>
      <w:r w:rsidR="00BD2932">
        <w:t xml:space="preserve"> they always produce a feeling of indecision in the book. </w:t>
      </w:r>
    </w:p>
    <w:p w:rsidR="005B628B" w:rsidRDefault="00BD2932" w:rsidP="00680874">
      <w:r>
        <w:t>So you clarify the formal content of the book</w:t>
      </w:r>
      <w:r w:rsidR="001C1168">
        <w:t>,</w:t>
      </w:r>
      <w:r>
        <w:t xml:space="preserve"> and the substantial ground of the book</w:t>
      </w:r>
      <w:r w:rsidR="001C1168">
        <w:t>,</w:t>
      </w:r>
      <w:r>
        <w:t xml:space="preserve"> and you use these two ideas to test how clear the man’s ideas were, how much energy he had backing those, and how much feeling awareness of the conflict between these two w</w:t>
      </w:r>
      <w:r w:rsidR="001C1168">
        <w:t>ere in</w:t>
      </w:r>
      <w:r>
        <w:t xml:space="preserve"> his organism. [52:33]  </w:t>
      </w:r>
    </w:p>
    <w:p w:rsidR="005A7017" w:rsidRDefault="005A7017" w:rsidP="005A7017">
      <w:r>
        <w:t>Have we any thoughts about that?</w:t>
      </w:r>
    </w:p>
    <w:p w:rsidR="00C662E5" w:rsidRDefault="00296994" w:rsidP="00C662E5">
      <w:pPr>
        <w:pStyle w:val="Heading2"/>
      </w:pPr>
      <w:bookmarkStart w:id="12" w:name="_Toc429945085"/>
      <w:r>
        <w:t>Conditioning</w:t>
      </w:r>
      <w:r w:rsidR="00C662E5">
        <w:t xml:space="preserve"> </w:t>
      </w:r>
      <w:r w:rsidR="00E85A92">
        <w:t xml:space="preserve">V. </w:t>
      </w:r>
      <w:r w:rsidR="00C662E5">
        <w:t>Invo</w:t>
      </w:r>
      <w:r w:rsidR="00E85A92">
        <w:t>cation</w:t>
      </w:r>
      <w:bookmarkEnd w:id="12"/>
    </w:p>
    <w:p w:rsidR="00BD2932" w:rsidRDefault="00BD2932" w:rsidP="0078537E">
      <w:pPr>
        <w:pStyle w:val="answer"/>
      </w:pPr>
      <w:r>
        <w:t>One o</w:t>
      </w:r>
      <w:r w:rsidR="00C662E5">
        <w:t>f</w:t>
      </w:r>
      <w:r>
        <w:t xml:space="preserve"> the things that often </w:t>
      </w:r>
      <w:r w:rsidR="007B5A2F">
        <w:t xml:space="preserve">is </w:t>
      </w:r>
      <w:r>
        <w:t xml:space="preserve">said to me with regard to </w:t>
      </w:r>
      <w:r w:rsidR="0078537E">
        <w:t>actors and things like that is that there must be to a certain extent</w:t>
      </w:r>
      <w:r w:rsidR="00214F9C">
        <w:t>,</w:t>
      </w:r>
      <w:r w:rsidR="0078537E">
        <w:t xml:space="preserve"> when a person is acting out an event, a tendency towards invocation ... could that be so?</w:t>
      </w:r>
    </w:p>
    <w:p w:rsidR="0078537E" w:rsidRDefault="0078537E" w:rsidP="00680874">
      <w:proofErr w:type="gramStart"/>
      <w:r>
        <w:t>Um.</w:t>
      </w:r>
      <w:proofErr w:type="gramEnd"/>
      <w:r>
        <w:t xml:space="preserve"> I would say nearly 100% of actors </w:t>
      </w:r>
      <w:r w:rsidR="00214F9C">
        <w:t>would</w:t>
      </w:r>
      <w:r>
        <w:t xml:space="preserve"> think you were being a little mysterious. </w:t>
      </w:r>
    </w:p>
    <w:p w:rsidR="0078537E" w:rsidRDefault="0078537E" w:rsidP="0078537E">
      <w:pPr>
        <w:pStyle w:val="answer"/>
      </w:pPr>
      <w:r>
        <w:t>What I was thinking about was there must be a certain amount of energy in a particular event. W</w:t>
      </w:r>
      <w:r w:rsidR="00214F9C">
        <w:t xml:space="preserve">hen </w:t>
      </w:r>
      <w:r>
        <w:t>you re-enact that thing, event</w:t>
      </w:r>
      <w:r w:rsidR="00296994">
        <w:t>,</w:t>
      </w:r>
      <w:r>
        <w:t xml:space="preserve"> completely</w:t>
      </w:r>
      <w:r w:rsidR="00214F9C">
        <w:t>,</w:t>
      </w:r>
      <w:r>
        <w:t xml:space="preserve"> would </w:t>
      </w:r>
      <w:r w:rsidR="00214F9C">
        <w:t xml:space="preserve">it help </w:t>
      </w:r>
      <w:r>
        <w:t xml:space="preserve">to be an invocation </w:t>
      </w:r>
      <w:r w:rsidR="00BA62C5">
        <w:t xml:space="preserve">on top </w:t>
      </w:r>
      <w:r>
        <w:t>of it?</w:t>
      </w:r>
    </w:p>
    <w:p w:rsidR="0078537E" w:rsidRDefault="00214F9C" w:rsidP="0078537E">
      <w:r>
        <w:t xml:space="preserve">It </w:t>
      </w:r>
      <w:r w:rsidR="0078537E">
        <w:t xml:space="preserve">would, but you would not then </w:t>
      </w:r>
      <w:r w:rsidR="00BA62C5">
        <w:t>con</w:t>
      </w:r>
      <w:r w:rsidR="0078537E">
        <w:t xml:space="preserve">form </w:t>
      </w:r>
      <w:r w:rsidR="00BA62C5">
        <w:t xml:space="preserve">to </w:t>
      </w:r>
      <w:r w:rsidR="0078537E">
        <w:t>the definition of an actor</w:t>
      </w:r>
      <w:r>
        <w:t>,</w:t>
      </w:r>
      <w:r w:rsidR="0078537E">
        <w:t xml:space="preserve"> </w:t>
      </w:r>
      <w:r w:rsidR="00BA62C5">
        <w:t>as used by an actor. If you said to an actor</w:t>
      </w:r>
      <w:r>
        <w:t>,</w:t>
      </w:r>
      <w:r w:rsidR="00BA62C5">
        <w:t xml:space="preserve"> </w:t>
      </w:r>
      <w:proofErr w:type="gramStart"/>
      <w:r w:rsidRPr="009639FE">
        <w:rPr>
          <w:i/>
        </w:rPr>
        <w:t>Y</w:t>
      </w:r>
      <w:r w:rsidR="00BA62C5" w:rsidRPr="009639FE">
        <w:rPr>
          <w:i/>
        </w:rPr>
        <w:t>ou</w:t>
      </w:r>
      <w:proofErr w:type="gramEnd"/>
      <w:r w:rsidR="00BA62C5" w:rsidRPr="009639FE">
        <w:rPr>
          <w:i/>
        </w:rPr>
        <w:t xml:space="preserve"> a</w:t>
      </w:r>
      <w:r w:rsidRPr="009639FE">
        <w:rPr>
          <w:i/>
        </w:rPr>
        <w:t>re</w:t>
      </w:r>
      <w:r w:rsidR="00BA62C5" w:rsidRPr="009639FE">
        <w:rPr>
          <w:i/>
        </w:rPr>
        <w:t xml:space="preserve"> invoking </w:t>
      </w:r>
      <w:r w:rsidR="00D2319D" w:rsidRPr="009639FE">
        <w:rPr>
          <w:i/>
        </w:rPr>
        <w:t xml:space="preserve">the </w:t>
      </w:r>
      <w:r w:rsidR="00BA62C5" w:rsidRPr="009639FE">
        <w:rPr>
          <w:i/>
        </w:rPr>
        <w:t xml:space="preserve">entities in the play </w:t>
      </w:r>
      <w:r w:rsidRPr="009639FE">
        <w:rPr>
          <w:i/>
        </w:rPr>
        <w:t>in</w:t>
      </w:r>
      <w:r w:rsidR="00BA62C5" w:rsidRPr="009639FE">
        <w:rPr>
          <w:i/>
        </w:rPr>
        <w:t>to your being, in an imaginary sense</w:t>
      </w:r>
      <w:r w:rsidR="00BA62C5">
        <w:t xml:space="preserve">, which is what you mean, he would be terribly surprised and also </w:t>
      </w:r>
      <w:r w:rsidR="00C73E86">
        <w:t xml:space="preserve">he’d be </w:t>
      </w:r>
      <w:r w:rsidR="00B734E7">
        <w:t>a bit</w:t>
      </w:r>
      <w:r w:rsidR="00BA62C5">
        <w:t xml:space="preserve"> frightened. </w:t>
      </w:r>
    </w:p>
    <w:p w:rsidR="00BA62C5" w:rsidRDefault="00BA62C5" w:rsidP="00BA62C5">
      <w:pPr>
        <w:pStyle w:val="answer"/>
      </w:pPr>
      <w:r>
        <w:t>It’s amazing</w:t>
      </w:r>
      <w:r w:rsidR="00296994">
        <w:t>.</w:t>
      </w:r>
      <w:r>
        <w:t xml:space="preserve"> </w:t>
      </w:r>
      <w:r w:rsidR="00296994">
        <w:t xml:space="preserve">I don’t know </w:t>
      </w:r>
      <w:r>
        <w:t>if he</w:t>
      </w:r>
      <w:r w:rsidR="00296994">
        <w:t>’s</w:t>
      </w:r>
      <w:r>
        <w:t xml:space="preserve"> doing it ... what I’m asking is</w:t>
      </w:r>
      <w:r w:rsidR="008C1663">
        <w:t>:</w:t>
      </w:r>
      <w:r>
        <w:t xml:space="preserve"> could he be doing it?</w:t>
      </w:r>
    </w:p>
    <w:p w:rsidR="009D55D4" w:rsidRDefault="00BA62C5" w:rsidP="0078537E">
      <w:r>
        <w:t xml:space="preserve">He could only do it if he were aware that he </w:t>
      </w:r>
      <w:proofErr w:type="gramStart"/>
      <w:r>
        <w:t>w</w:t>
      </w:r>
      <w:r w:rsidR="00B734E7">
        <w:t>ere</w:t>
      </w:r>
      <w:proofErr w:type="gramEnd"/>
      <w:r>
        <w:t xml:space="preserve"> doing that</w:t>
      </w:r>
      <w:r w:rsidR="00C73E86">
        <w:t xml:space="preserve"> </w:t>
      </w:r>
      <w:r>
        <w:t>.</w:t>
      </w:r>
      <w:r w:rsidR="00C73E86">
        <w:t>..</w:t>
      </w:r>
      <w:r>
        <w:t xml:space="preserve"> </w:t>
      </w:r>
      <w:r w:rsidR="00C73E86">
        <w:t>a</w:t>
      </w:r>
      <w:r w:rsidR="009D55D4">
        <w:t>nd that was his intention.</w:t>
      </w:r>
      <w:r w:rsidR="00F75F1E">
        <w:t xml:space="preserve"> [53:50] </w:t>
      </w:r>
    </w:p>
    <w:p w:rsidR="00BA62C5" w:rsidRDefault="009D55D4" w:rsidP="009D55D4">
      <w:pPr>
        <w:pStyle w:val="answer"/>
      </w:pPr>
      <w:r>
        <w:t>What I’m think</w:t>
      </w:r>
      <w:r w:rsidR="005A7017">
        <w:t>ing</w:t>
      </w:r>
      <w:r>
        <w:t xml:space="preserve"> about is </w:t>
      </w:r>
      <w:r w:rsidR="00296994">
        <w:t xml:space="preserve">... I’m thinking </w:t>
      </w:r>
      <w:r>
        <w:t>about actor</w:t>
      </w:r>
      <w:r w:rsidR="0081218F">
        <w:t>s</w:t>
      </w:r>
      <w:r>
        <w:t xml:space="preserve"> </w:t>
      </w:r>
      <w:r w:rsidR="00C73E86">
        <w:t>who</w:t>
      </w:r>
      <w:r>
        <w:t xml:space="preserve"> play for a long period a highly emotional play, a part, a highly emotional part, in which he was supposed to be</w:t>
      </w:r>
      <w:r w:rsidR="00C73E86">
        <w:t>,</w:t>
      </w:r>
      <w:r>
        <w:t xml:space="preserve"> </w:t>
      </w:r>
      <w:r w:rsidR="00C73E86">
        <w:t>say,</w:t>
      </w:r>
      <w:r>
        <w:t xml:space="preserve"> a mental case, and actors who</w:t>
      </w:r>
      <w:r w:rsidR="00296994">
        <w:t>’</w:t>
      </w:r>
      <w:r>
        <w:t>d</w:t>
      </w:r>
      <w:r w:rsidR="00296994">
        <w:t xml:space="preserve"> </w:t>
      </w:r>
      <w:r>
        <w:t>d</w:t>
      </w:r>
      <w:r w:rsidR="00296994">
        <w:t>one</w:t>
      </w:r>
      <w:r>
        <w:t xml:space="preserve"> this for a certain period actually became </w:t>
      </w:r>
      <w:r w:rsidR="00C73E86">
        <w:t xml:space="preserve">like </w:t>
      </w:r>
      <w:r>
        <w:t xml:space="preserve">this </w:t>
      </w:r>
      <w:r w:rsidR="00C662E5">
        <w:t>...</w:t>
      </w:r>
    </w:p>
    <w:p w:rsidR="009710E2" w:rsidRDefault="009D55D4" w:rsidP="0078537E">
      <w:r>
        <w:t xml:space="preserve">Yes well you have to distinguish there between conditioning the nervous system by sheer repetition, and invoking, calling in, transcendent forces. The magician is calling in forces </w:t>
      </w:r>
      <w:r w:rsidR="00C73E86">
        <w:t>o</w:t>
      </w:r>
      <w:r>
        <w:t xml:space="preserve">utside himself. </w:t>
      </w:r>
      <w:r w:rsidR="00C73E86">
        <w:t>H</w:t>
      </w:r>
      <w:r w:rsidR="008C1663">
        <w:t>e</w:t>
      </w:r>
      <w:r w:rsidR="00C73E86">
        <w:t>’</w:t>
      </w:r>
      <w:r w:rsidR="008C1663">
        <w:t>s invoking spiritual energies</w:t>
      </w:r>
      <w:r w:rsidR="009710E2">
        <w:t xml:space="preserve"> —</w:t>
      </w:r>
      <w:r w:rsidR="008C1663">
        <w:t xml:space="preserve"> calling them in</w:t>
      </w:r>
      <w:r w:rsidR="009710E2">
        <w:t xml:space="preserve"> —</w:t>
      </w:r>
      <w:r w:rsidR="008C1663">
        <w:t xml:space="preserve"> but he knows they exist. </w:t>
      </w:r>
    </w:p>
    <w:p w:rsidR="00C73E86" w:rsidRDefault="009710E2" w:rsidP="0078537E">
      <w:r>
        <w:t>Now</w:t>
      </w:r>
      <w:r w:rsidR="0081218F">
        <w:t>,</w:t>
      </w:r>
      <w:r w:rsidR="008C1663">
        <w:t xml:space="preserve"> the actor who may play the part of a neurotic is</w:t>
      </w:r>
      <w:r w:rsidR="00C73E86">
        <w:t>,</w:t>
      </w:r>
      <w:r w:rsidR="008C1663">
        <w:t xml:space="preserve"> by repetition of a certain behaviour pattern</w:t>
      </w:r>
      <w:r w:rsidR="00C73E86">
        <w:t>,</w:t>
      </w:r>
      <w:r w:rsidR="008C1663">
        <w:t xml:space="preserve"> conditioning the nervous system, and establishing a line of least resistance</w:t>
      </w:r>
      <w:r w:rsidR="00C73E86">
        <w:t>.</w:t>
      </w:r>
      <w:r w:rsidR="008C1663">
        <w:t xml:space="preserve"> </w:t>
      </w:r>
      <w:r w:rsidR="00C73E86">
        <w:t>A</w:t>
      </w:r>
      <w:r w:rsidR="008C1663">
        <w:t xml:space="preserve">nd if he does </w:t>
      </w:r>
      <w:r>
        <w:t xml:space="preserve">— </w:t>
      </w:r>
      <w:r w:rsidR="0081218F">
        <w:t xml:space="preserve">it is what they </w:t>
      </w:r>
      <w:r w:rsidR="008C1663">
        <w:t xml:space="preserve"> call</w:t>
      </w:r>
      <w:r>
        <w:t xml:space="preserve"> —</w:t>
      </w:r>
      <w:r w:rsidR="008C1663">
        <w:t xml:space="preserve"> </w:t>
      </w:r>
      <w:r w:rsidR="00C73E86" w:rsidRPr="00C73E86">
        <w:rPr>
          <w:i/>
        </w:rPr>
        <w:t xml:space="preserve">a </w:t>
      </w:r>
      <w:r w:rsidR="008C1663" w:rsidRPr="00C73E86">
        <w:rPr>
          <w:i/>
        </w:rPr>
        <w:t xml:space="preserve">rather unlucky </w:t>
      </w:r>
      <w:r w:rsidR="00C73E86" w:rsidRPr="00C73E86">
        <w:rPr>
          <w:i/>
        </w:rPr>
        <w:t>act</w:t>
      </w:r>
      <w:r w:rsidR="00C73E86">
        <w:t xml:space="preserve">, </w:t>
      </w:r>
      <w:r w:rsidR="008C1663">
        <w:t>and has a long run</w:t>
      </w:r>
      <w:r>
        <w:t xml:space="preserve"> of</w:t>
      </w:r>
      <w:r w:rsidR="008C1663">
        <w:t xml:space="preserve"> 600 performances, then the nervous system would have been knit in such a way that it wouldn’t respond in any other way. But that wouldn’t be invocation. That would be a pure mechanical process of condition</w:t>
      </w:r>
      <w:r w:rsidR="00C73E86">
        <w:t>ing,</w:t>
      </w:r>
      <w:r w:rsidR="008C1663">
        <w:t xml:space="preserve"> like a Pavlov dog</w:t>
      </w:r>
      <w:r w:rsidR="00C662E5">
        <w:t>, w</w:t>
      </w:r>
      <w:r w:rsidR="008C1663">
        <w:t xml:space="preserve">hereas </w:t>
      </w:r>
      <w:r w:rsidR="008C1663" w:rsidRPr="00C662E5">
        <w:rPr>
          <w:i/>
        </w:rPr>
        <w:t>invocation</w:t>
      </w:r>
      <w:r w:rsidR="008C1663">
        <w:t xml:space="preserve"> is of a totally other order. </w:t>
      </w:r>
    </w:p>
    <w:p w:rsidR="009710E2" w:rsidRDefault="009710E2" w:rsidP="0078537E">
      <w:r>
        <w:t>Now I</w:t>
      </w:r>
      <w:r w:rsidR="00C662E5">
        <w:t xml:space="preserve"> know a few </w:t>
      </w:r>
      <w:proofErr w:type="gramStart"/>
      <w:r w:rsidR="00C662E5">
        <w:t>actors</w:t>
      </w:r>
      <w:proofErr w:type="gramEnd"/>
      <w:r w:rsidR="00C662E5">
        <w:t xml:space="preserve"> who </w:t>
      </w:r>
      <w:r w:rsidR="00C73E86">
        <w:t xml:space="preserve">actually know </w:t>
      </w:r>
      <w:r w:rsidR="00C662E5">
        <w:t>that it</w:t>
      </w:r>
      <w:r w:rsidR="0081218F">
        <w:t>’</w:t>
      </w:r>
      <w:r w:rsidR="00C662E5">
        <w:t>s possible</w:t>
      </w:r>
      <w:r w:rsidR="0081218F">
        <w:t>,</w:t>
      </w:r>
      <w:r w:rsidR="00C662E5">
        <w:t xml:space="preserve"> </w:t>
      </w:r>
      <w:r w:rsidR="00C73E86">
        <w:t>and in</w:t>
      </w:r>
      <w:r w:rsidR="00C662E5">
        <w:t xml:space="preserve"> their own work do</w:t>
      </w:r>
      <w:r>
        <w:t xml:space="preserve"> —</w:t>
      </w:r>
      <w:r w:rsidR="00C662E5">
        <w:t xml:space="preserve"> when they can get away with it</w:t>
      </w:r>
      <w:r w:rsidR="00C73E86">
        <w:t xml:space="preserve"> </w:t>
      </w:r>
      <w:r>
        <w:t>—</w:t>
      </w:r>
      <w:r w:rsidR="00C662E5">
        <w:t xml:space="preserve"> practice invocation. Sometimes they don’t invoke the author’s intention as an </w:t>
      </w:r>
      <w:r w:rsidR="00C662E5">
        <w:lastRenderedPageBreak/>
        <w:t xml:space="preserve">individual, because the idea trying to get through the author </w:t>
      </w:r>
      <w:r w:rsidR="00811FCE">
        <w:t>wa</w:t>
      </w:r>
      <w:r w:rsidR="00C662E5">
        <w:t xml:space="preserve">s bigger than the author knew about. </w:t>
      </w:r>
      <w:r w:rsidR="00811FCE">
        <w:t>So they invoke the idea that he would have dealt with</w:t>
      </w:r>
      <w:r w:rsidR="00C73E86">
        <w:t>,</w:t>
      </w:r>
      <w:r w:rsidR="00811FCE">
        <w:t xml:space="preserve"> if he had been aware of it. When that comes through it comes through very forcefully</w:t>
      </w:r>
      <w:r w:rsidR="0081218F">
        <w:t>,</w:t>
      </w:r>
      <w:r w:rsidR="00811FCE">
        <w:t xml:space="preserve"> and very </w:t>
      </w:r>
      <w:r>
        <w:t>strongly. B</w:t>
      </w:r>
      <w:r w:rsidR="00811FCE">
        <w:t>ut it does tend to make the other actors look weak, so it has to be pulled down deliberately</w:t>
      </w:r>
      <w:r w:rsidR="00C73E86">
        <w:t>,</w:t>
      </w:r>
      <w:r w:rsidR="00811FCE">
        <w:t xml:space="preserve"> in order to avoid destroying the unity of the play. </w:t>
      </w:r>
    </w:p>
    <w:p w:rsidR="00C73E86" w:rsidRDefault="00811FCE" w:rsidP="0078537E">
      <w:r>
        <w:t xml:space="preserve">But they must be kept perfectly separate. </w:t>
      </w:r>
    </w:p>
    <w:p w:rsidR="002C77CC" w:rsidRDefault="00811FCE" w:rsidP="0078537E">
      <w:r>
        <w:t>Repetition of an act in which you believe that you are simply giving an interpretation of a character by physical behaviour, using your voice</w:t>
      </w:r>
      <w:r w:rsidR="00C73E86">
        <w:t>,</w:t>
      </w:r>
      <w:r>
        <w:t xml:space="preserve"> intonation and so on</w:t>
      </w:r>
      <w:r w:rsidR="00F93AA2">
        <w:t xml:space="preserve"> ...</w:t>
      </w:r>
      <w:r>
        <w:t xml:space="preserve"> that is merely a conditioning process at the physical and psychological level</w:t>
      </w:r>
      <w:r w:rsidR="009639FE">
        <w:t>.</w:t>
      </w:r>
      <w:r>
        <w:t xml:space="preserve"> </w:t>
      </w:r>
      <w:r w:rsidR="009639FE">
        <w:t>W</w:t>
      </w:r>
      <w:r>
        <w:t xml:space="preserve">hereas an act of invocation is </w:t>
      </w:r>
      <w:r w:rsidR="00A34A0F">
        <w:t>t</w:t>
      </w:r>
      <w:r>
        <w:t>aking a transcendent spirit</w:t>
      </w:r>
      <w:r w:rsidR="0081218F">
        <w:t xml:space="preserve"> —</w:t>
      </w:r>
      <w:r w:rsidR="00A34A0F">
        <w:t xml:space="preserve"> transcendent to the individual magician</w:t>
      </w:r>
      <w:r w:rsidR="0081218F">
        <w:t xml:space="preserve"> —</w:t>
      </w:r>
      <w:r w:rsidR="00A34A0F">
        <w:t xml:space="preserve"> and by a certain process</w:t>
      </w:r>
      <w:r w:rsidR="00F2453C">
        <w:t xml:space="preserve"> of</w:t>
      </w:r>
      <w:r w:rsidR="00A34A0F">
        <w:t xml:space="preserve"> heightening the will</w:t>
      </w:r>
      <w:r w:rsidR="009710E2">
        <w:t>,</w:t>
      </w:r>
      <w:r w:rsidR="00A34A0F">
        <w:t xml:space="preserve"> to bring a resonance relation between the will of the individual magician and this transcendent force</w:t>
      </w:r>
      <w:r w:rsidR="00F2453C">
        <w:t>,</w:t>
      </w:r>
      <w:r w:rsidR="00A34A0F">
        <w:t xml:space="preserve"> in such a way that the transcendent force </w:t>
      </w:r>
      <w:r w:rsidR="009710E2">
        <w:t xml:space="preserve">— </w:t>
      </w:r>
      <w:r w:rsidR="00A34A0F">
        <w:t xml:space="preserve">which is always seeking a body </w:t>
      </w:r>
      <w:r w:rsidR="009710E2">
        <w:t xml:space="preserve">... </w:t>
      </w:r>
      <w:r w:rsidR="00A34A0F">
        <w:t xml:space="preserve">every spirit seeks a body </w:t>
      </w:r>
      <w:r w:rsidR="00F2453C">
        <w:t>i</w:t>
      </w:r>
      <w:r w:rsidR="00A34A0F">
        <w:t>s a rule</w:t>
      </w:r>
      <w:r w:rsidR="00F2453C">
        <w:t xml:space="preserve"> —</w:t>
      </w:r>
      <w:r w:rsidR="00A34A0F">
        <w:t xml:space="preserve"> if the magician elevates his will to that point, then that transcendent spirit </w:t>
      </w:r>
      <w:r w:rsidR="00F2453C">
        <w:t>wa</w:t>
      </w:r>
      <w:r w:rsidR="00A34A0F">
        <w:t>s just waiting for some</w:t>
      </w:r>
      <w:r w:rsidR="002C77CC">
        <w:t>body</w:t>
      </w:r>
      <w:r w:rsidR="00A34A0F">
        <w:t xml:space="preserve"> to do that</w:t>
      </w:r>
      <w:r w:rsidR="002C77CC">
        <w:t>.</w:t>
      </w:r>
      <w:r w:rsidR="00A34A0F">
        <w:t xml:space="preserve"> </w:t>
      </w:r>
      <w:r w:rsidR="002C77CC">
        <w:t>A</w:t>
      </w:r>
      <w:r w:rsidR="00A34A0F">
        <w:t>nd immediately he calls</w:t>
      </w:r>
      <w:r w:rsidR="00F93AA2">
        <w:t xml:space="preserve"> ...</w:t>
      </w:r>
      <w:r w:rsidR="00A34A0F">
        <w:t xml:space="preserve"> it comes in. </w:t>
      </w:r>
      <w:r w:rsidR="00D932C6">
        <w:t>[56:56]</w:t>
      </w:r>
    </w:p>
    <w:p w:rsidR="00DC5ABD" w:rsidRDefault="00A34A0F" w:rsidP="0078537E">
      <w:r>
        <w:t xml:space="preserve">There arises the problem of </w:t>
      </w:r>
      <w:r w:rsidRPr="00D932C6">
        <w:rPr>
          <w:i/>
        </w:rPr>
        <w:t>banishing</w:t>
      </w:r>
      <w:r w:rsidR="00F2453C">
        <w:t xml:space="preserve"> </w:t>
      </w:r>
      <w:r>
        <w:t>.</w:t>
      </w:r>
      <w:r w:rsidR="00F2453C">
        <w:t>..</w:t>
      </w:r>
      <w:r>
        <w:t xml:space="preserve"> </w:t>
      </w:r>
      <w:r w:rsidR="00F2453C">
        <w:t>w</w:t>
      </w:r>
      <w:r>
        <w:t xml:space="preserve">hich is just as hard as </w:t>
      </w:r>
      <w:r w:rsidRPr="00D932C6">
        <w:rPr>
          <w:i/>
        </w:rPr>
        <w:t>invoking</w:t>
      </w:r>
      <w:r>
        <w:t>. It is actually done by a system of opposite forces</w:t>
      </w:r>
      <w:r w:rsidR="00F300F0">
        <w:t xml:space="preserve"> </w:t>
      </w:r>
      <w:r>
        <w:t>.</w:t>
      </w:r>
      <w:r w:rsidR="00F300F0">
        <w:t>..</w:t>
      </w:r>
      <w:r>
        <w:t xml:space="preserve"> </w:t>
      </w:r>
      <w:r w:rsidR="00F300F0">
        <w:t>w</w:t>
      </w:r>
      <w:r>
        <w:t>he</w:t>
      </w:r>
      <w:r w:rsidR="00F93AA2">
        <w:t>n</w:t>
      </w:r>
      <w:r>
        <w:t xml:space="preserve"> it is</w:t>
      </w:r>
      <w:r w:rsidR="00F93AA2">
        <w:t xml:space="preserve"> done successfully. [57:13]</w:t>
      </w:r>
    </w:p>
    <w:p w:rsidR="009D55D4" w:rsidRDefault="00DC5ABD" w:rsidP="00DC5ABD">
      <w:pPr>
        <w:pStyle w:val="Heading2"/>
      </w:pPr>
      <w:bookmarkStart w:id="13" w:name="_Toc429945086"/>
      <w:r>
        <w:t>Mediaeval Passion Plays</w:t>
      </w:r>
      <w:bookmarkEnd w:id="13"/>
      <w:r w:rsidR="00A34A0F">
        <w:t xml:space="preserve"> </w:t>
      </w:r>
    </w:p>
    <w:p w:rsidR="00284DE4" w:rsidRDefault="00284DE4" w:rsidP="00284DE4">
      <w:pPr>
        <w:pStyle w:val="answer"/>
      </w:pPr>
      <w:r>
        <w:t xml:space="preserve">The mediaeval </w:t>
      </w:r>
      <w:r w:rsidR="00F300F0">
        <w:t>P</w:t>
      </w:r>
      <w:r>
        <w:t xml:space="preserve">assion </w:t>
      </w:r>
      <w:r w:rsidR="00F300F0">
        <w:t>P</w:t>
      </w:r>
      <w:r>
        <w:t>lay</w:t>
      </w:r>
      <w:r w:rsidR="0089460D">
        <w:t>s</w:t>
      </w:r>
      <w:r>
        <w:t xml:space="preserve"> would be attempt</w:t>
      </w:r>
      <w:r w:rsidR="002C77CC">
        <w:t>ed</w:t>
      </w:r>
      <w:r w:rsidR="00F2453C">
        <w:t xml:space="preserve"> </w:t>
      </w:r>
      <w:r>
        <w:t xml:space="preserve">invocation </w:t>
      </w:r>
      <w:r w:rsidR="00F300F0">
        <w:t xml:space="preserve">though, </w:t>
      </w:r>
      <w:r>
        <w:t>wouldn’t they?</w:t>
      </w:r>
    </w:p>
    <w:p w:rsidR="00F2453C" w:rsidRDefault="00284DE4" w:rsidP="0078537E">
      <w:r>
        <w:t>They were not so intended, no. They were intended to teach more</w:t>
      </w:r>
      <w:r w:rsidR="00061A17">
        <w:t>-</w:t>
      </w:r>
      <w:r>
        <w:t>or</w:t>
      </w:r>
      <w:r w:rsidR="00061A17">
        <w:t>-</w:t>
      </w:r>
      <w:r>
        <w:t>less church doctrine</w:t>
      </w:r>
      <w:r w:rsidR="00F2453C">
        <w:t>,</w:t>
      </w:r>
      <w:r>
        <w:t xml:space="preserve"> in a fairly simple form</w:t>
      </w:r>
      <w:r w:rsidR="00F2453C">
        <w:t>,</w:t>
      </w:r>
      <w:r>
        <w:t xml:space="preserve"> and to make it visible</w:t>
      </w:r>
      <w:r w:rsidR="00F2453C">
        <w:t>,</w:t>
      </w:r>
      <w:r>
        <w:t xml:space="preserve"> and to determine t</w:t>
      </w:r>
      <w:r w:rsidR="00DC5ABD">
        <w:t>h</w:t>
      </w:r>
      <w:r>
        <w:t>e attitude of people</w:t>
      </w:r>
      <w:r w:rsidR="00F2453C">
        <w:t xml:space="preserve"> t</w:t>
      </w:r>
      <w:r>
        <w:t>owards certain doctrine</w:t>
      </w:r>
      <w:r w:rsidR="0089460D">
        <w:t xml:space="preserve">s </w:t>
      </w:r>
      <w:r w:rsidR="002C77CC">
        <w:t>.</w:t>
      </w:r>
      <w:r w:rsidR="0089460D">
        <w:t>..</w:t>
      </w:r>
      <w:r>
        <w:t xml:space="preserve"> </w:t>
      </w:r>
      <w:r w:rsidR="0089460D">
        <w:t>t</w:t>
      </w:r>
      <w:r>
        <w:t xml:space="preserve">o condition behaviour, really. You know </w:t>
      </w:r>
      <w:r w:rsidR="00F2453C">
        <w:t xml:space="preserve">that </w:t>
      </w:r>
      <w:r>
        <w:t>actually the actors were not all professionals</w:t>
      </w:r>
      <w:r w:rsidR="00F2453C">
        <w:t xml:space="preserve"> —</w:t>
      </w:r>
      <w:r>
        <w:t xml:space="preserve"> </w:t>
      </w:r>
      <w:r w:rsidR="00F2453C">
        <w:t>f</w:t>
      </w:r>
      <w:r>
        <w:t>ew were</w:t>
      </w:r>
      <w:r w:rsidR="00F2453C">
        <w:t xml:space="preserve"> —</w:t>
      </w:r>
      <w:r>
        <w:t xml:space="preserve"> and they would select from the</w:t>
      </w:r>
      <w:r w:rsidR="002C77CC">
        <w:t>ir</w:t>
      </w:r>
      <w:r>
        <w:t xml:space="preserve"> citizens</w:t>
      </w:r>
      <w:r w:rsidR="00F2453C">
        <w:t>,</w:t>
      </w:r>
      <w:r>
        <w:t xml:space="preserve"> people to play the parts. And they would then present one of these </w:t>
      </w:r>
      <w:r w:rsidR="00F300F0">
        <w:t>P</w:t>
      </w:r>
      <w:r>
        <w:t>assi</w:t>
      </w:r>
      <w:r w:rsidR="006C689B">
        <w:t>o</w:t>
      </w:r>
      <w:r>
        <w:t xml:space="preserve">n </w:t>
      </w:r>
      <w:r w:rsidR="00F300F0">
        <w:t>P</w:t>
      </w:r>
      <w:r>
        <w:t>lays</w:t>
      </w:r>
      <w:r w:rsidR="0089460D">
        <w:t>,</w:t>
      </w:r>
      <w:r>
        <w:t xml:space="preserve"> simply as an action determined for people. </w:t>
      </w:r>
    </w:p>
    <w:p w:rsidR="00F2453C" w:rsidRDefault="00284DE4" w:rsidP="0078537E">
      <w:r>
        <w:t>And of course people began to enjoy them</w:t>
      </w:r>
      <w:r w:rsidR="00DC5ABD">
        <w:t xml:space="preserve"> </w:t>
      </w:r>
      <w:r>
        <w:t>.</w:t>
      </w:r>
      <w:r w:rsidR="00DC5ABD">
        <w:t>..</w:t>
      </w:r>
      <w:r>
        <w:t xml:space="preserve"> </w:t>
      </w:r>
      <w:r w:rsidR="00DC5ABD">
        <w:t>a</w:t>
      </w:r>
      <w:r>
        <w:t xml:space="preserve">s plays. And they had to introduce little amusing bits to keep the attention of the audience. </w:t>
      </w:r>
      <w:r w:rsidR="00DC5ABD">
        <w:t>A</w:t>
      </w:r>
      <w:r>
        <w:t>nd very quickly the church leaders discovered that those presentations were</w:t>
      </w:r>
      <w:r w:rsidR="00F2453C">
        <w:t xml:space="preserve"> </w:t>
      </w:r>
      <w:r>
        <w:t>n</w:t>
      </w:r>
      <w:r w:rsidR="00F2453C">
        <w:t>o</w:t>
      </w:r>
      <w:r>
        <w:t xml:space="preserve">t doing what they </w:t>
      </w:r>
      <w:proofErr w:type="spellStart"/>
      <w:r>
        <w:t>aught</w:t>
      </w:r>
      <w:proofErr w:type="spellEnd"/>
      <w:r>
        <w:t xml:space="preserve"> to do. They weren’t making people aware of religious doctrine</w:t>
      </w:r>
      <w:r w:rsidR="00F2453C">
        <w:t xml:space="preserve"> ...</w:t>
      </w:r>
      <w:r>
        <w:t xml:space="preserve"> they were merely biasing people to enjoy the play. And so the church decided to discontinue them</w:t>
      </w:r>
      <w:r w:rsidR="002C77CC">
        <w:t>.</w:t>
      </w:r>
      <w:r>
        <w:t xml:space="preserve"> </w:t>
      </w:r>
      <w:r w:rsidR="002C77CC">
        <w:t>A</w:t>
      </w:r>
      <w:r>
        <w:t>nd when they did, then the laity took them over</w:t>
      </w:r>
      <w:r w:rsidR="00F2453C">
        <w:t>.</w:t>
      </w:r>
      <w:r>
        <w:t xml:space="preserve"> </w:t>
      </w:r>
      <w:r w:rsidR="00F2453C">
        <w:t>A</w:t>
      </w:r>
      <w:r>
        <w:t>nd really</w:t>
      </w:r>
      <w:r w:rsidR="0089460D">
        <w:t>,</w:t>
      </w:r>
      <w:r>
        <w:t xml:space="preserve"> our theatre</w:t>
      </w:r>
      <w:r w:rsidR="00F2453C">
        <w:t xml:space="preserve"> is an</w:t>
      </w:r>
      <w:r>
        <w:t xml:space="preserve"> </w:t>
      </w:r>
      <w:proofErr w:type="spellStart"/>
      <w:r>
        <w:t>evolute</w:t>
      </w:r>
      <w:proofErr w:type="spellEnd"/>
      <w:r>
        <w:t xml:space="preserve"> of religious drama</w:t>
      </w:r>
      <w:r w:rsidR="002C77CC">
        <w:t>,</w:t>
      </w:r>
      <w:r>
        <w:t xml:space="preserve"> which aimed at conditioning the activity of people. </w:t>
      </w:r>
      <w:r w:rsidR="00DC5ABD">
        <w:t xml:space="preserve">So it is not invocation at all. </w:t>
      </w:r>
    </w:p>
    <w:p w:rsidR="00DC5ABD" w:rsidRDefault="00DC5ABD" w:rsidP="0078537E">
      <w:r>
        <w:t xml:space="preserve">Where invocation occurs it can only occur with individuals who have reached a certain level of understanding </w:t>
      </w:r>
      <w:r w:rsidR="00F2453C">
        <w:t>...</w:t>
      </w:r>
      <w:r>
        <w:t xml:space="preserve"> that is, their ideas are right about it</w:t>
      </w:r>
      <w:r w:rsidR="00F2453C">
        <w:t xml:space="preserve">; </w:t>
      </w:r>
      <w:r>
        <w:t xml:space="preserve">they have a definite </w:t>
      </w:r>
      <w:r w:rsidR="00CC63AE">
        <w:t>urge-to-be</w:t>
      </w:r>
      <w:r>
        <w:t>, to become; and they have a field awareness</w:t>
      </w:r>
      <w:r w:rsidR="00F2453C">
        <w:t>,</w:t>
      </w:r>
      <w:r>
        <w:t xml:space="preserve"> which makes them able to resonate, to respond with the</w:t>
      </w:r>
      <w:r w:rsidR="00F53759">
        <w:t>se</w:t>
      </w:r>
      <w:r>
        <w:t xml:space="preserve"> transcendent forces. </w:t>
      </w:r>
    </w:p>
    <w:p w:rsidR="00F53759" w:rsidRDefault="00DC5ABD" w:rsidP="0078537E">
      <w:r>
        <w:t>We must never be deceived by a superficial similarity between two processes which really come from opposite ends of the universe. Just like the scientific concept of evolution</w:t>
      </w:r>
      <w:r w:rsidR="00F2453C">
        <w:t>,</w:t>
      </w:r>
      <w:r>
        <w:t xml:space="preserve"> </w:t>
      </w:r>
      <w:r w:rsidR="00F2453C">
        <w:t>a</w:t>
      </w:r>
      <w:r>
        <w:t xml:space="preserve">nd the </w:t>
      </w:r>
      <w:r w:rsidRPr="00F2453C">
        <w:rPr>
          <w:i/>
        </w:rPr>
        <w:t>real</w:t>
      </w:r>
      <w:r>
        <w:t xml:space="preserve"> concepts behind religion. At one end you have the free</w:t>
      </w:r>
      <w:r w:rsidR="0089460D">
        <w:t>,</w:t>
      </w:r>
      <w:r>
        <w:t xml:space="preserve"> and the other end the domed. The whole man has free-dome</w:t>
      </w:r>
      <w:r w:rsidR="00F2453C">
        <w:t xml:space="preserve"> [freedom]</w:t>
      </w:r>
      <w:r>
        <w:t xml:space="preserve">. </w:t>
      </w:r>
    </w:p>
    <w:p w:rsidR="00F53759" w:rsidRDefault="00DC5ABD" w:rsidP="0078537E">
      <w:r>
        <w:t xml:space="preserve">The scientist is concerned with dome analysis. </w:t>
      </w:r>
    </w:p>
    <w:p w:rsidR="00284DE4" w:rsidRDefault="00DC5ABD" w:rsidP="0078537E">
      <w:r>
        <w:t xml:space="preserve">The true religious mind is concerned with the free, and how to get more of it. </w:t>
      </w:r>
    </w:p>
    <w:p w:rsidR="00284DE4" w:rsidRDefault="00284DE4" w:rsidP="0078537E">
      <w:r>
        <w:t xml:space="preserve"> </w:t>
      </w:r>
    </w:p>
    <w:p w:rsidR="002C77CC" w:rsidRDefault="002C77CC" w:rsidP="0078537E"/>
    <w:p w:rsidR="002C77CC" w:rsidRDefault="002C77CC" w:rsidP="002C77CC">
      <w:pPr>
        <w:ind w:firstLine="0"/>
        <w:jc w:val="center"/>
      </w:pPr>
      <w:r>
        <w:t>~ End ~</w:t>
      </w:r>
    </w:p>
    <w:sectPr w:rsidR="002C77CC" w:rsidSect="000E4272">
      <w:headerReference w:type="default" r:id="rId20"/>
      <w:pgSz w:w="12240" w:h="15840" w:code="1"/>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2DB" w:rsidRDefault="00CC12DB">
      <w:r>
        <w:separator/>
      </w:r>
    </w:p>
  </w:endnote>
  <w:endnote w:type="continuationSeparator" w:id="0">
    <w:p w:rsidR="00CC12DB" w:rsidRDefault="00CC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2DB" w:rsidRDefault="00CC12DB">
      <w:r>
        <w:separator/>
      </w:r>
    </w:p>
  </w:footnote>
  <w:footnote w:type="continuationSeparator" w:id="0">
    <w:p w:rsidR="00CC12DB" w:rsidRDefault="00CC12DB">
      <w:r>
        <w:continuationSeparator/>
      </w:r>
    </w:p>
  </w:footnote>
  <w:footnote w:id="1">
    <w:p w:rsidR="00A71C21" w:rsidRPr="00370A28" w:rsidRDefault="00A71C21">
      <w:pPr>
        <w:pStyle w:val="FootnoteText"/>
      </w:pPr>
      <w:r>
        <w:rPr>
          <w:rStyle w:val="FootnoteReference"/>
        </w:rPr>
        <w:footnoteRef/>
      </w:r>
      <w:r>
        <w:t xml:space="preserve"> </w:t>
      </w:r>
      <w:r w:rsidRPr="00370A28">
        <w:rPr>
          <w:rFonts w:ascii="Georgia" w:hAnsi="Georgia" w:cs="Georgia"/>
          <w:color w:val="008080"/>
        </w:rPr>
        <w:t xml:space="preserve">Act </w:t>
      </w:r>
      <w:proofErr w:type="gramStart"/>
      <w:r w:rsidRPr="00370A28">
        <w:rPr>
          <w:rFonts w:ascii="Georgia" w:hAnsi="Georgia" w:cs="Georgia"/>
          <w:color w:val="008080"/>
        </w:rPr>
        <w:t>17:28</w:t>
      </w:r>
      <w:r w:rsidRPr="00370A28">
        <w:rPr>
          <w:rFonts w:ascii="Georgia" w:hAnsi="Georgia" w:cs="Georgia"/>
        </w:rPr>
        <w:t xml:space="preserve">  For</w:t>
      </w:r>
      <w:proofErr w:type="gramEnd"/>
      <w:r w:rsidRPr="00370A28">
        <w:rPr>
          <w:rFonts w:ascii="Georgia" w:hAnsi="Georgia" w:cs="Georgia"/>
        </w:rPr>
        <w:t xml:space="preserve"> in him we live, and move, and have our being; as certain also of your own poets have said, For we are also his offspring.</w:t>
      </w:r>
    </w:p>
  </w:footnote>
  <w:footnote w:id="2">
    <w:p w:rsidR="00A71C21" w:rsidRDefault="00A71C21">
      <w:pPr>
        <w:pStyle w:val="FootnoteText"/>
      </w:pPr>
      <w:r w:rsidRPr="00370A28">
        <w:rPr>
          <w:rStyle w:val="FootnoteReference"/>
        </w:rPr>
        <w:footnoteRef/>
      </w:r>
      <w:r w:rsidRPr="00370A28">
        <w:t xml:space="preserve"> </w:t>
      </w:r>
      <w:proofErr w:type="spellStart"/>
      <w:r w:rsidRPr="00370A28">
        <w:rPr>
          <w:rFonts w:ascii="Georgia" w:hAnsi="Georgia" w:cs="Georgia"/>
          <w:color w:val="008080"/>
        </w:rPr>
        <w:t>Joh</w:t>
      </w:r>
      <w:proofErr w:type="spellEnd"/>
      <w:r w:rsidRPr="00370A28">
        <w:rPr>
          <w:rFonts w:ascii="Georgia" w:hAnsi="Georgia" w:cs="Georgia"/>
          <w:color w:val="008080"/>
        </w:rPr>
        <w:t xml:space="preserve"> </w:t>
      </w:r>
      <w:proofErr w:type="gramStart"/>
      <w:r w:rsidRPr="00370A28">
        <w:rPr>
          <w:rFonts w:ascii="Georgia" w:hAnsi="Georgia" w:cs="Georgia"/>
          <w:color w:val="008080"/>
        </w:rPr>
        <w:t>1:18</w:t>
      </w:r>
      <w:r w:rsidRPr="00370A28">
        <w:rPr>
          <w:rFonts w:ascii="Georgia" w:hAnsi="Georgia" w:cs="Georgia"/>
        </w:rPr>
        <w:t xml:space="preserve">  No</w:t>
      </w:r>
      <w:proofErr w:type="gramEnd"/>
      <w:r w:rsidRPr="00370A28">
        <w:rPr>
          <w:rFonts w:ascii="Georgia" w:hAnsi="Georgia" w:cs="Georgia"/>
        </w:rPr>
        <w:t xml:space="preserve"> man hath seen God at any time; the only begotten Son, which is in the bosom of the Father, he hath declared </w:t>
      </w:r>
      <w:r w:rsidRPr="00370A28">
        <w:rPr>
          <w:rFonts w:ascii="Georgia" w:hAnsi="Georgia" w:cs="Georgia"/>
          <w:i/>
          <w:iCs/>
          <w:color w:val="808080"/>
        </w:rPr>
        <w:t>him.</w:t>
      </w:r>
    </w:p>
  </w:footnote>
  <w:footnote w:id="3">
    <w:p w:rsidR="00370A28" w:rsidRDefault="00370A28">
      <w:pPr>
        <w:pStyle w:val="FootnoteText"/>
      </w:pPr>
      <w:r>
        <w:rPr>
          <w:rStyle w:val="FootnoteReference"/>
        </w:rPr>
        <w:footnoteRef/>
      </w:r>
      <w:r>
        <w:t xml:space="preserve"> There are many references to the beast in the Revelation.</w:t>
      </w:r>
    </w:p>
  </w:footnote>
  <w:footnote w:id="4">
    <w:p w:rsidR="00A71C21" w:rsidRDefault="00A71C21">
      <w:pPr>
        <w:pStyle w:val="FootnoteText"/>
      </w:pPr>
      <w:r>
        <w:rPr>
          <w:rStyle w:val="FootnoteReference"/>
        </w:rPr>
        <w:footnoteRef/>
      </w:r>
      <w:r>
        <w:t xml:space="preserve"> </w:t>
      </w:r>
      <w:r w:rsidR="003C1192">
        <w:t xml:space="preserve">In other talks </w:t>
      </w:r>
      <w:r>
        <w:t>Eugene has given the word ‘life’ the acronym of the Law of the Inequality of Finite Existence.</w:t>
      </w:r>
    </w:p>
  </w:footnote>
  <w:footnote w:id="5">
    <w:p w:rsidR="00A71C21" w:rsidRDefault="00A71C21">
      <w:pPr>
        <w:pStyle w:val="FootnoteText"/>
      </w:pPr>
      <w:r>
        <w:rPr>
          <w:rStyle w:val="FootnoteReference"/>
        </w:rPr>
        <w:footnoteRef/>
      </w:r>
      <w:r>
        <w:t xml:space="preserve"> </w:t>
      </w:r>
      <w:hyperlink r:id="rId1" w:history="1">
        <w:r>
          <w:rPr>
            <w:rStyle w:val="Hyperlink"/>
          </w:rPr>
          <w:t>http://en.wikipedia.org/wiki/Stanislavski's_system</w:t>
        </w:r>
      </w:hyperlink>
    </w:p>
  </w:footnote>
  <w:footnote w:id="6">
    <w:p w:rsidR="008B3F8C" w:rsidRPr="008B3F8C" w:rsidRDefault="008B3F8C">
      <w:pPr>
        <w:pStyle w:val="FootnoteText"/>
      </w:pPr>
      <w:r>
        <w:rPr>
          <w:rStyle w:val="FootnoteReference"/>
        </w:rPr>
        <w:footnoteRef/>
      </w:r>
      <w:r>
        <w:t xml:space="preserve"> </w:t>
      </w:r>
      <w:r w:rsidRPr="008B3F8C">
        <w:rPr>
          <w:color w:val="000000"/>
          <w:shd w:val="clear" w:color="auto" w:fill="FFFFFF"/>
        </w:rPr>
        <w:t>William Shakespeare'</w:t>
      </w:r>
      <w:r w:rsidRPr="008B3F8C">
        <w:rPr>
          <w:b/>
          <w:bCs/>
          <w:color w:val="2D4038"/>
          <w:shd w:val="clear" w:color="auto" w:fill="FFFFFF"/>
        </w:rPr>
        <w:t>s</w:t>
      </w:r>
      <w:r w:rsidRPr="008B3F8C">
        <w:rPr>
          <w:rStyle w:val="apple-converted-space"/>
          <w:color w:val="000000"/>
          <w:shd w:val="clear" w:color="auto" w:fill="FFFFFF"/>
        </w:rPr>
        <w:t> </w:t>
      </w:r>
      <w:r w:rsidRPr="008B3F8C">
        <w:rPr>
          <w:color w:val="000000"/>
          <w:shd w:val="clear" w:color="auto" w:fill="FFFFFF"/>
        </w:rPr>
        <w:t xml:space="preserve">As You </w:t>
      </w:r>
      <w:proofErr w:type="gramStart"/>
      <w:r w:rsidRPr="008B3F8C">
        <w:rPr>
          <w:color w:val="000000"/>
          <w:shd w:val="clear" w:color="auto" w:fill="FFFFFF"/>
        </w:rPr>
        <w:t>Like</w:t>
      </w:r>
      <w:proofErr w:type="gramEnd"/>
      <w:r w:rsidRPr="008B3F8C">
        <w:rPr>
          <w:color w:val="000000"/>
          <w:shd w:val="clear" w:color="auto" w:fill="FFFFFF"/>
        </w:rPr>
        <w:t xml:space="preserve"> It Act II Scene VII:</w:t>
      </w:r>
      <w:r w:rsidRPr="008B3F8C">
        <w:t xml:space="preserve"> </w:t>
      </w:r>
      <w:r w:rsidRPr="008B3F8C">
        <w:rPr>
          <w:b/>
          <w:bCs/>
          <w:i/>
          <w:color w:val="2D4038"/>
          <w:shd w:val="clear" w:color="auto" w:fill="FFFFFF"/>
        </w:rPr>
        <w:t>All</w:t>
      </w:r>
      <w:r w:rsidRPr="008B3F8C">
        <w:rPr>
          <w:rStyle w:val="apple-converted-space"/>
          <w:i/>
          <w:color w:val="000000"/>
          <w:shd w:val="clear" w:color="auto" w:fill="FFFFFF"/>
        </w:rPr>
        <w:t> </w:t>
      </w:r>
      <w:r w:rsidRPr="008B3F8C">
        <w:rPr>
          <w:b/>
          <w:bCs/>
          <w:i/>
          <w:color w:val="2D4038"/>
          <w:shd w:val="clear" w:color="auto" w:fill="FFFFFF"/>
        </w:rPr>
        <w:t>the</w:t>
      </w:r>
      <w:r w:rsidRPr="008B3F8C">
        <w:rPr>
          <w:rStyle w:val="apple-converted-space"/>
          <w:i/>
          <w:color w:val="000000"/>
          <w:shd w:val="clear" w:color="auto" w:fill="FFFFFF"/>
        </w:rPr>
        <w:t> </w:t>
      </w:r>
      <w:r w:rsidRPr="008B3F8C">
        <w:rPr>
          <w:b/>
          <w:bCs/>
          <w:i/>
          <w:color w:val="2D4038"/>
          <w:shd w:val="clear" w:color="auto" w:fill="FFFFFF"/>
        </w:rPr>
        <w:t>world</w:t>
      </w:r>
      <w:r w:rsidRPr="008B3F8C">
        <w:rPr>
          <w:i/>
          <w:color w:val="000000"/>
          <w:shd w:val="clear" w:color="auto" w:fill="FFFFFF"/>
        </w:rPr>
        <w:t>'</w:t>
      </w:r>
      <w:r w:rsidRPr="008B3F8C">
        <w:rPr>
          <w:b/>
          <w:bCs/>
          <w:i/>
          <w:color w:val="2D4038"/>
          <w:shd w:val="clear" w:color="auto" w:fill="FFFFFF"/>
        </w:rPr>
        <w:t>s</w:t>
      </w:r>
      <w:r w:rsidRPr="008B3F8C">
        <w:rPr>
          <w:rStyle w:val="apple-converted-space"/>
          <w:i/>
          <w:color w:val="000000"/>
          <w:shd w:val="clear" w:color="auto" w:fill="FFFFFF"/>
        </w:rPr>
        <w:t> </w:t>
      </w:r>
      <w:r w:rsidRPr="008B3F8C">
        <w:rPr>
          <w:b/>
          <w:bCs/>
          <w:i/>
          <w:color w:val="2D4038"/>
          <w:shd w:val="clear" w:color="auto" w:fill="FFFFFF"/>
        </w:rPr>
        <w:t>a</w:t>
      </w:r>
      <w:r w:rsidRPr="008B3F8C">
        <w:rPr>
          <w:rStyle w:val="apple-converted-space"/>
          <w:i/>
          <w:color w:val="000000"/>
          <w:shd w:val="clear" w:color="auto" w:fill="FFFFFF"/>
        </w:rPr>
        <w:t> </w:t>
      </w:r>
      <w:r w:rsidRPr="008B3F8C">
        <w:rPr>
          <w:b/>
          <w:bCs/>
          <w:i/>
          <w:color w:val="2D4038"/>
          <w:shd w:val="clear" w:color="auto" w:fill="FFFFFF"/>
        </w:rPr>
        <w:t>stage</w:t>
      </w:r>
      <w:r w:rsidRPr="008B3F8C">
        <w:rPr>
          <w:color w:val="000000"/>
          <w:shd w:val="clear" w:color="auto" w:fill="FFFFFF"/>
        </w:rPr>
        <w:t xml:space="preserve"> is</w:t>
      </w:r>
      <w:r>
        <w:rPr>
          <w:color w:val="000000"/>
          <w:shd w:val="clear" w:color="auto" w:fill="FFFFFF"/>
        </w:rPr>
        <w:t xml:space="preserve"> a</w:t>
      </w:r>
      <w:r w:rsidRPr="008B3F8C">
        <w:rPr>
          <w:rStyle w:val="apple-converted-space"/>
          <w:color w:val="000000"/>
          <w:shd w:val="clear" w:color="auto" w:fill="FFFFFF"/>
        </w:rPr>
        <w:t> </w:t>
      </w:r>
      <w:r w:rsidRPr="008B3F8C">
        <w:rPr>
          <w:color w:val="000000"/>
          <w:shd w:val="clear" w:color="auto" w:fill="FFFFFF"/>
        </w:rPr>
        <w:t>phrase that begins</w:t>
      </w:r>
      <w:r w:rsidRPr="008B3F8C">
        <w:rPr>
          <w:rStyle w:val="apple-converted-space"/>
          <w:color w:val="000000"/>
          <w:shd w:val="clear" w:color="auto" w:fill="FFFFFF"/>
        </w:rPr>
        <w:t> </w:t>
      </w:r>
      <w:r w:rsidRPr="008B3F8C">
        <w:rPr>
          <w:b/>
          <w:bCs/>
          <w:color w:val="2D4038"/>
          <w:shd w:val="clear" w:color="auto" w:fill="FFFFFF"/>
        </w:rPr>
        <w:t>a</w:t>
      </w:r>
      <w:r w:rsidRPr="008B3F8C">
        <w:rPr>
          <w:rStyle w:val="apple-converted-space"/>
          <w:color w:val="000000"/>
          <w:shd w:val="clear" w:color="auto" w:fill="FFFFFF"/>
        </w:rPr>
        <w:t> </w:t>
      </w:r>
      <w:r w:rsidRPr="008B3F8C">
        <w:rPr>
          <w:color w:val="000000"/>
          <w:shd w:val="clear" w:color="auto" w:fill="FFFFFF"/>
        </w:rPr>
        <w:t>monologue by</w:t>
      </w:r>
      <w:r w:rsidRPr="008B3F8C">
        <w:rPr>
          <w:rStyle w:val="apple-converted-space"/>
          <w:color w:val="000000"/>
          <w:shd w:val="clear" w:color="auto" w:fill="FFFFFF"/>
        </w:rPr>
        <w:t> </w:t>
      </w:r>
      <w:proofErr w:type="spellStart"/>
      <w:r w:rsidRPr="008B3F8C">
        <w:rPr>
          <w:color w:val="000000"/>
          <w:shd w:val="clear" w:color="auto" w:fill="FFFFFF"/>
        </w:rPr>
        <w:t>Jaques</w:t>
      </w:r>
      <w:proofErr w:type="spellEnd"/>
      <w:r w:rsidRPr="008B3F8C">
        <w:rPr>
          <w:color w:val="00000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0005"/>
      <w:docPartObj>
        <w:docPartGallery w:val="Page Numbers (Top of Page)"/>
        <w:docPartUnique/>
      </w:docPartObj>
    </w:sdtPr>
    <w:sdtEndPr/>
    <w:sdtContent>
      <w:p w:rsidR="00A71C21" w:rsidRDefault="00A71C21">
        <w:pPr>
          <w:pStyle w:val="Header"/>
          <w:jc w:val="right"/>
        </w:pPr>
        <w:r>
          <w:t xml:space="preserve">Reading – A transcription of a talk given by Eugene </w:t>
        </w:r>
        <w:proofErr w:type="spellStart"/>
        <w:r>
          <w:t>Halliday</w:t>
        </w:r>
        <w:proofErr w:type="spellEnd"/>
        <w:r>
          <w:tab/>
          <w:t xml:space="preserve">Page </w:t>
        </w:r>
        <w:r w:rsidR="00CC12DB">
          <w:fldChar w:fldCharType="begin"/>
        </w:r>
        <w:r w:rsidR="00CC12DB">
          <w:instrText xml:space="preserve"> PAGE   \* MERGEFORMAT </w:instrText>
        </w:r>
        <w:r w:rsidR="00CC12DB">
          <w:fldChar w:fldCharType="separate"/>
        </w:r>
        <w:r w:rsidR="000523DB">
          <w:rPr>
            <w:noProof/>
          </w:rPr>
          <w:t>1</w:t>
        </w:r>
        <w:r w:rsidR="00CC12DB">
          <w:rPr>
            <w:noProof/>
          </w:rPr>
          <w:fldChar w:fldCharType="end"/>
        </w:r>
      </w:p>
    </w:sdtContent>
  </w:sdt>
  <w:p w:rsidR="00A71C21" w:rsidRDefault="00A71C2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6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C98579D"/>
    <w:multiLevelType w:val="hybridMultilevel"/>
    <w:tmpl w:val="D91A4E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9916223"/>
    <w:multiLevelType w:val="hybridMultilevel"/>
    <w:tmpl w:val="619E67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4D75638"/>
    <w:multiLevelType w:val="hybridMultilevel"/>
    <w:tmpl w:val="F70C3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A49431E"/>
    <w:multiLevelType w:val="hybridMultilevel"/>
    <w:tmpl w:val="23FCFC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A013A9D"/>
    <w:multiLevelType w:val="hybridMultilevel"/>
    <w:tmpl w:val="9D985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821333D"/>
    <w:multiLevelType w:val="singleLevel"/>
    <w:tmpl w:val="0409000F"/>
    <w:lvl w:ilvl="0">
      <w:start w:val="1"/>
      <w:numFmt w:val="decimal"/>
      <w:lvlText w:val="%1."/>
      <w:lvlJc w:val="left"/>
      <w:pPr>
        <w:tabs>
          <w:tab w:val="num" w:pos="360"/>
        </w:tabs>
        <w:ind w:left="360" w:hanging="360"/>
      </w:pPr>
    </w:lvl>
  </w:abstractNum>
  <w:abstractNum w:abstractNumId="7">
    <w:nsid w:val="670E422D"/>
    <w:multiLevelType w:val="singleLevel"/>
    <w:tmpl w:val="0409000F"/>
    <w:lvl w:ilvl="0">
      <w:start w:val="1"/>
      <w:numFmt w:val="decimal"/>
      <w:lvlText w:val="%1."/>
      <w:lvlJc w:val="left"/>
      <w:pPr>
        <w:tabs>
          <w:tab w:val="num" w:pos="360"/>
        </w:tabs>
        <w:ind w:left="360" w:hanging="360"/>
      </w:pPr>
    </w:lvl>
  </w:abstractNum>
  <w:abstractNum w:abstractNumId="8">
    <w:nsid w:val="6F2650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9F465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CEC38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E456D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7"/>
  </w:num>
  <w:num w:numId="4">
    <w:abstractNumId w:val="11"/>
  </w:num>
  <w:num w:numId="5">
    <w:abstractNumId w:val="9"/>
  </w:num>
  <w:num w:numId="6">
    <w:abstractNumId w:val="0"/>
  </w:num>
  <w:num w:numId="7">
    <w:abstractNumId w:val="10"/>
  </w:num>
  <w:num w:numId="8">
    <w:abstractNumId w:val="1"/>
  </w:num>
  <w:num w:numId="9">
    <w:abstractNumId w:val="5"/>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35050"/>
    <w:rsid w:val="00004B49"/>
    <w:rsid w:val="000148DF"/>
    <w:rsid w:val="00026ED9"/>
    <w:rsid w:val="00027BC7"/>
    <w:rsid w:val="00032EA1"/>
    <w:rsid w:val="00041065"/>
    <w:rsid w:val="000436A1"/>
    <w:rsid w:val="000523DB"/>
    <w:rsid w:val="00061A17"/>
    <w:rsid w:val="00064A5E"/>
    <w:rsid w:val="00065A3B"/>
    <w:rsid w:val="00081A90"/>
    <w:rsid w:val="00084523"/>
    <w:rsid w:val="000866CD"/>
    <w:rsid w:val="00092480"/>
    <w:rsid w:val="00093916"/>
    <w:rsid w:val="000A0BBA"/>
    <w:rsid w:val="000B1FB1"/>
    <w:rsid w:val="000B498C"/>
    <w:rsid w:val="000B6C9D"/>
    <w:rsid w:val="000C12A6"/>
    <w:rsid w:val="000C2EC8"/>
    <w:rsid w:val="000C33F5"/>
    <w:rsid w:val="000D079C"/>
    <w:rsid w:val="000D4B07"/>
    <w:rsid w:val="000E0386"/>
    <w:rsid w:val="000E3646"/>
    <w:rsid w:val="000E4272"/>
    <w:rsid w:val="000E7C85"/>
    <w:rsid w:val="000F3C19"/>
    <w:rsid w:val="000F484A"/>
    <w:rsid w:val="000F5927"/>
    <w:rsid w:val="000F6659"/>
    <w:rsid w:val="00100C2A"/>
    <w:rsid w:val="001041DC"/>
    <w:rsid w:val="0011223F"/>
    <w:rsid w:val="00134EFD"/>
    <w:rsid w:val="001357C4"/>
    <w:rsid w:val="0013690A"/>
    <w:rsid w:val="001429B0"/>
    <w:rsid w:val="001446D1"/>
    <w:rsid w:val="00160A72"/>
    <w:rsid w:val="00165798"/>
    <w:rsid w:val="0017391E"/>
    <w:rsid w:val="00181B22"/>
    <w:rsid w:val="001867EA"/>
    <w:rsid w:val="00186B59"/>
    <w:rsid w:val="00191303"/>
    <w:rsid w:val="00193288"/>
    <w:rsid w:val="00194E15"/>
    <w:rsid w:val="00196256"/>
    <w:rsid w:val="001A0607"/>
    <w:rsid w:val="001A0B3B"/>
    <w:rsid w:val="001A17BC"/>
    <w:rsid w:val="001A3289"/>
    <w:rsid w:val="001C1168"/>
    <w:rsid w:val="001C61DA"/>
    <w:rsid w:val="001D4021"/>
    <w:rsid w:val="001D5499"/>
    <w:rsid w:val="001D686C"/>
    <w:rsid w:val="001D7211"/>
    <w:rsid w:val="001E5138"/>
    <w:rsid w:val="001F6B92"/>
    <w:rsid w:val="001F6D2D"/>
    <w:rsid w:val="0020478F"/>
    <w:rsid w:val="0020544A"/>
    <w:rsid w:val="00206986"/>
    <w:rsid w:val="00211529"/>
    <w:rsid w:val="00214F9C"/>
    <w:rsid w:val="00217F88"/>
    <w:rsid w:val="002251D1"/>
    <w:rsid w:val="00232CC7"/>
    <w:rsid w:val="00235186"/>
    <w:rsid w:val="002423AD"/>
    <w:rsid w:val="00244F87"/>
    <w:rsid w:val="00246A9F"/>
    <w:rsid w:val="00251810"/>
    <w:rsid w:val="002541DF"/>
    <w:rsid w:val="00261AE2"/>
    <w:rsid w:val="002636E0"/>
    <w:rsid w:val="00264BC8"/>
    <w:rsid w:val="00281F90"/>
    <w:rsid w:val="00281FF8"/>
    <w:rsid w:val="00284DE4"/>
    <w:rsid w:val="002923D8"/>
    <w:rsid w:val="00296994"/>
    <w:rsid w:val="002A0714"/>
    <w:rsid w:val="002A4645"/>
    <w:rsid w:val="002B11A2"/>
    <w:rsid w:val="002B44AA"/>
    <w:rsid w:val="002C1E18"/>
    <w:rsid w:val="002C77C8"/>
    <w:rsid w:val="002C77CC"/>
    <w:rsid w:val="002D2FB5"/>
    <w:rsid w:val="002D3E9A"/>
    <w:rsid w:val="002E1932"/>
    <w:rsid w:val="002E2ED5"/>
    <w:rsid w:val="002F3036"/>
    <w:rsid w:val="002F5237"/>
    <w:rsid w:val="0030473D"/>
    <w:rsid w:val="00310090"/>
    <w:rsid w:val="00317A28"/>
    <w:rsid w:val="00317E35"/>
    <w:rsid w:val="003226C7"/>
    <w:rsid w:val="00324583"/>
    <w:rsid w:val="00324E78"/>
    <w:rsid w:val="00324FD0"/>
    <w:rsid w:val="00340524"/>
    <w:rsid w:val="003420F1"/>
    <w:rsid w:val="00344644"/>
    <w:rsid w:val="003469D4"/>
    <w:rsid w:val="003603B7"/>
    <w:rsid w:val="00370A28"/>
    <w:rsid w:val="00373747"/>
    <w:rsid w:val="003B51F2"/>
    <w:rsid w:val="003C1192"/>
    <w:rsid w:val="003D6851"/>
    <w:rsid w:val="003F1ADB"/>
    <w:rsid w:val="003F1E8F"/>
    <w:rsid w:val="003F4746"/>
    <w:rsid w:val="004027D5"/>
    <w:rsid w:val="00406784"/>
    <w:rsid w:val="0040739C"/>
    <w:rsid w:val="00410D45"/>
    <w:rsid w:val="00414330"/>
    <w:rsid w:val="00415CEB"/>
    <w:rsid w:val="004210A0"/>
    <w:rsid w:val="00432738"/>
    <w:rsid w:val="004358AE"/>
    <w:rsid w:val="00442128"/>
    <w:rsid w:val="004433FA"/>
    <w:rsid w:val="00444256"/>
    <w:rsid w:val="00446E9D"/>
    <w:rsid w:val="004471CF"/>
    <w:rsid w:val="00451228"/>
    <w:rsid w:val="0045492E"/>
    <w:rsid w:val="00460B8B"/>
    <w:rsid w:val="004671B4"/>
    <w:rsid w:val="00472B56"/>
    <w:rsid w:val="004742B2"/>
    <w:rsid w:val="00475990"/>
    <w:rsid w:val="00492BCF"/>
    <w:rsid w:val="004970CF"/>
    <w:rsid w:val="004A4272"/>
    <w:rsid w:val="004B28AA"/>
    <w:rsid w:val="004C199B"/>
    <w:rsid w:val="004C4A78"/>
    <w:rsid w:val="004C6189"/>
    <w:rsid w:val="004D099D"/>
    <w:rsid w:val="004D3383"/>
    <w:rsid w:val="004D44C8"/>
    <w:rsid w:val="004E0A3E"/>
    <w:rsid w:val="004F1FE3"/>
    <w:rsid w:val="004F6C03"/>
    <w:rsid w:val="005009CD"/>
    <w:rsid w:val="00504D22"/>
    <w:rsid w:val="00507ECC"/>
    <w:rsid w:val="005109E5"/>
    <w:rsid w:val="0052516D"/>
    <w:rsid w:val="00533BB1"/>
    <w:rsid w:val="005370FA"/>
    <w:rsid w:val="005445B2"/>
    <w:rsid w:val="005472D0"/>
    <w:rsid w:val="005514BC"/>
    <w:rsid w:val="0056016D"/>
    <w:rsid w:val="00561D39"/>
    <w:rsid w:val="005720FB"/>
    <w:rsid w:val="005836E5"/>
    <w:rsid w:val="005964EC"/>
    <w:rsid w:val="005A2902"/>
    <w:rsid w:val="005A38BF"/>
    <w:rsid w:val="005A7017"/>
    <w:rsid w:val="005A75C9"/>
    <w:rsid w:val="005A7F24"/>
    <w:rsid w:val="005B2661"/>
    <w:rsid w:val="005B628B"/>
    <w:rsid w:val="005C45A1"/>
    <w:rsid w:val="005C71A6"/>
    <w:rsid w:val="005C7265"/>
    <w:rsid w:val="005D6BA7"/>
    <w:rsid w:val="005E5B26"/>
    <w:rsid w:val="005E674F"/>
    <w:rsid w:val="005F240E"/>
    <w:rsid w:val="005F43A7"/>
    <w:rsid w:val="005F575F"/>
    <w:rsid w:val="00606963"/>
    <w:rsid w:val="00612596"/>
    <w:rsid w:val="0061572C"/>
    <w:rsid w:val="006179A6"/>
    <w:rsid w:val="00617E95"/>
    <w:rsid w:val="0063677C"/>
    <w:rsid w:val="00636911"/>
    <w:rsid w:val="00655173"/>
    <w:rsid w:val="00663501"/>
    <w:rsid w:val="0066656F"/>
    <w:rsid w:val="00673839"/>
    <w:rsid w:val="0067701C"/>
    <w:rsid w:val="00680874"/>
    <w:rsid w:val="00682AFA"/>
    <w:rsid w:val="00696268"/>
    <w:rsid w:val="006A20D9"/>
    <w:rsid w:val="006B0937"/>
    <w:rsid w:val="006B242B"/>
    <w:rsid w:val="006B5B86"/>
    <w:rsid w:val="006B7AB5"/>
    <w:rsid w:val="006C1A0E"/>
    <w:rsid w:val="006C505C"/>
    <w:rsid w:val="006C689B"/>
    <w:rsid w:val="006D30B1"/>
    <w:rsid w:val="006D3EF7"/>
    <w:rsid w:val="006D40EF"/>
    <w:rsid w:val="006D513E"/>
    <w:rsid w:val="006D5496"/>
    <w:rsid w:val="006E44CF"/>
    <w:rsid w:val="006F0986"/>
    <w:rsid w:val="006F6B52"/>
    <w:rsid w:val="006F736B"/>
    <w:rsid w:val="00706495"/>
    <w:rsid w:val="0071256A"/>
    <w:rsid w:val="00713432"/>
    <w:rsid w:val="0072051B"/>
    <w:rsid w:val="00720EFD"/>
    <w:rsid w:val="007226EB"/>
    <w:rsid w:val="00725F83"/>
    <w:rsid w:val="00726826"/>
    <w:rsid w:val="00731A37"/>
    <w:rsid w:val="00732649"/>
    <w:rsid w:val="007341A2"/>
    <w:rsid w:val="0073477B"/>
    <w:rsid w:val="00735050"/>
    <w:rsid w:val="00747D0C"/>
    <w:rsid w:val="0075373F"/>
    <w:rsid w:val="00766F2E"/>
    <w:rsid w:val="00772DB7"/>
    <w:rsid w:val="007734F5"/>
    <w:rsid w:val="00781513"/>
    <w:rsid w:val="007821A5"/>
    <w:rsid w:val="00783FB3"/>
    <w:rsid w:val="0078537E"/>
    <w:rsid w:val="00785732"/>
    <w:rsid w:val="007A6B05"/>
    <w:rsid w:val="007A6D1C"/>
    <w:rsid w:val="007B254C"/>
    <w:rsid w:val="007B5A2F"/>
    <w:rsid w:val="007B67B4"/>
    <w:rsid w:val="007C306A"/>
    <w:rsid w:val="007C4B20"/>
    <w:rsid w:val="007C4DBE"/>
    <w:rsid w:val="007E2265"/>
    <w:rsid w:val="0080379B"/>
    <w:rsid w:val="00804AFA"/>
    <w:rsid w:val="00806DF6"/>
    <w:rsid w:val="008076DB"/>
    <w:rsid w:val="008102D3"/>
    <w:rsid w:val="00811EC4"/>
    <w:rsid w:val="00811FCE"/>
    <w:rsid w:val="0081218F"/>
    <w:rsid w:val="00813123"/>
    <w:rsid w:val="0082074C"/>
    <w:rsid w:val="00820D4C"/>
    <w:rsid w:val="00825F43"/>
    <w:rsid w:val="008346B9"/>
    <w:rsid w:val="008376B4"/>
    <w:rsid w:val="008404E0"/>
    <w:rsid w:val="00843C1B"/>
    <w:rsid w:val="00845805"/>
    <w:rsid w:val="00851279"/>
    <w:rsid w:val="008521DD"/>
    <w:rsid w:val="008804FD"/>
    <w:rsid w:val="00887222"/>
    <w:rsid w:val="0089460D"/>
    <w:rsid w:val="008A4563"/>
    <w:rsid w:val="008A50BD"/>
    <w:rsid w:val="008B0DE8"/>
    <w:rsid w:val="008B2069"/>
    <w:rsid w:val="008B3F8C"/>
    <w:rsid w:val="008B57C0"/>
    <w:rsid w:val="008C1663"/>
    <w:rsid w:val="008D0684"/>
    <w:rsid w:val="008D32CA"/>
    <w:rsid w:val="008D4995"/>
    <w:rsid w:val="008E0375"/>
    <w:rsid w:val="008F39F0"/>
    <w:rsid w:val="00901507"/>
    <w:rsid w:val="00904191"/>
    <w:rsid w:val="00904626"/>
    <w:rsid w:val="00914BAF"/>
    <w:rsid w:val="0093214A"/>
    <w:rsid w:val="0093380B"/>
    <w:rsid w:val="00956D56"/>
    <w:rsid w:val="009639FE"/>
    <w:rsid w:val="00967465"/>
    <w:rsid w:val="00970DAA"/>
    <w:rsid w:val="009710E2"/>
    <w:rsid w:val="00975FD2"/>
    <w:rsid w:val="00987EEF"/>
    <w:rsid w:val="009952E8"/>
    <w:rsid w:val="009A55F8"/>
    <w:rsid w:val="009B51AD"/>
    <w:rsid w:val="009B568F"/>
    <w:rsid w:val="009B77C3"/>
    <w:rsid w:val="009D55D4"/>
    <w:rsid w:val="009E63EB"/>
    <w:rsid w:val="009E6642"/>
    <w:rsid w:val="00A11839"/>
    <w:rsid w:val="00A24F0E"/>
    <w:rsid w:val="00A34A0F"/>
    <w:rsid w:val="00A404C3"/>
    <w:rsid w:val="00A43276"/>
    <w:rsid w:val="00A44D95"/>
    <w:rsid w:val="00A45779"/>
    <w:rsid w:val="00A45E77"/>
    <w:rsid w:val="00A50052"/>
    <w:rsid w:val="00A5314E"/>
    <w:rsid w:val="00A53F7A"/>
    <w:rsid w:val="00A65B85"/>
    <w:rsid w:val="00A71C21"/>
    <w:rsid w:val="00A75E65"/>
    <w:rsid w:val="00A82100"/>
    <w:rsid w:val="00A83322"/>
    <w:rsid w:val="00A8612F"/>
    <w:rsid w:val="00A8772B"/>
    <w:rsid w:val="00AA45A7"/>
    <w:rsid w:val="00AA4E70"/>
    <w:rsid w:val="00AC1C31"/>
    <w:rsid w:val="00AC3A2C"/>
    <w:rsid w:val="00AC4319"/>
    <w:rsid w:val="00AD0806"/>
    <w:rsid w:val="00AD6A7E"/>
    <w:rsid w:val="00AD6F35"/>
    <w:rsid w:val="00AD761A"/>
    <w:rsid w:val="00AE0129"/>
    <w:rsid w:val="00AE1908"/>
    <w:rsid w:val="00AF3D60"/>
    <w:rsid w:val="00AF4BD0"/>
    <w:rsid w:val="00B03DFC"/>
    <w:rsid w:val="00B053DF"/>
    <w:rsid w:val="00B0593F"/>
    <w:rsid w:val="00B13F62"/>
    <w:rsid w:val="00B369B4"/>
    <w:rsid w:val="00B45127"/>
    <w:rsid w:val="00B51767"/>
    <w:rsid w:val="00B605C1"/>
    <w:rsid w:val="00B734E7"/>
    <w:rsid w:val="00B85FB3"/>
    <w:rsid w:val="00B922EC"/>
    <w:rsid w:val="00BA6021"/>
    <w:rsid w:val="00BA62C5"/>
    <w:rsid w:val="00BB543C"/>
    <w:rsid w:val="00BC484B"/>
    <w:rsid w:val="00BC5093"/>
    <w:rsid w:val="00BD0CFF"/>
    <w:rsid w:val="00BD2932"/>
    <w:rsid w:val="00BE116F"/>
    <w:rsid w:val="00C0027C"/>
    <w:rsid w:val="00C040CB"/>
    <w:rsid w:val="00C10067"/>
    <w:rsid w:val="00C20284"/>
    <w:rsid w:val="00C2744B"/>
    <w:rsid w:val="00C3096A"/>
    <w:rsid w:val="00C30C3D"/>
    <w:rsid w:val="00C3130A"/>
    <w:rsid w:val="00C31FB5"/>
    <w:rsid w:val="00C3540B"/>
    <w:rsid w:val="00C47CA8"/>
    <w:rsid w:val="00C53DC6"/>
    <w:rsid w:val="00C56987"/>
    <w:rsid w:val="00C56A45"/>
    <w:rsid w:val="00C57C07"/>
    <w:rsid w:val="00C6034A"/>
    <w:rsid w:val="00C62646"/>
    <w:rsid w:val="00C64DA6"/>
    <w:rsid w:val="00C64F52"/>
    <w:rsid w:val="00C6560D"/>
    <w:rsid w:val="00C6616A"/>
    <w:rsid w:val="00C662E5"/>
    <w:rsid w:val="00C73E86"/>
    <w:rsid w:val="00C761A7"/>
    <w:rsid w:val="00C82A6B"/>
    <w:rsid w:val="00C917E5"/>
    <w:rsid w:val="00C95D22"/>
    <w:rsid w:val="00C97AC2"/>
    <w:rsid w:val="00CA064D"/>
    <w:rsid w:val="00CA31C8"/>
    <w:rsid w:val="00CA573B"/>
    <w:rsid w:val="00CA776B"/>
    <w:rsid w:val="00CB1508"/>
    <w:rsid w:val="00CC12DB"/>
    <w:rsid w:val="00CC2054"/>
    <w:rsid w:val="00CC266F"/>
    <w:rsid w:val="00CC2792"/>
    <w:rsid w:val="00CC63AE"/>
    <w:rsid w:val="00CF192A"/>
    <w:rsid w:val="00CF72E7"/>
    <w:rsid w:val="00D03DD8"/>
    <w:rsid w:val="00D11581"/>
    <w:rsid w:val="00D13EF0"/>
    <w:rsid w:val="00D1499F"/>
    <w:rsid w:val="00D14DB8"/>
    <w:rsid w:val="00D21AD2"/>
    <w:rsid w:val="00D2319D"/>
    <w:rsid w:val="00D2505E"/>
    <w:rsid w:val="00D4096A"/>
    <w:rsid w:val="00D44EDB"/>
    <w:rsid w:val="00D47212"/>
    <w:rsid w:val="00D52D18"/>
    <w:rsid w:val="00D5343E"/>
    <w:rsid w:val="00D570AC"/>
    <w:rsid w:val="00D627FD"/>
    <w:rsid w:val="00D62AFB"/>
    <w:rsid w:val="00D677E4"/>
    <w:rsid w:val="00D73423"/>
    <w:rsid w:val="00D7555B"/>
    <w:rsid w:val="00D87D64"/>
    <w:rsid w:val="00D932C6"/>
    <w:rsid w:val="00D94396"/>
    <w:rsid w:val="00D9451F"/>
    <w:rsid w:val="00DA2A75"/>
    <w:rsid w:val="00DB3AAC"/>
    <w:rsid w:val="00DC17DD"/>
    <w:rsid w:val="00DC5ABD"/>
    <w:rsid w:val="00DD6634"/>
    <w:rsid w:val="00DE2D13"/>
    <w:rsid w:val="00DF0054"/>
    <w:rsid w:val="00DF02AB"/>
    <w:rsid w:val="00DF0E83"/>
    <w:rsid w:val="00DF3FE5"/>
    <w:rsid w:val="00DF57C3"/>
    <w:rsid w:val="00DF638A"/>
    <w:rsid w:val="00E03E7D"/>
    <w:rsid w:val="00E16512"/>
    <w:rsid w:val="00E300CD"/>
    <w:rsid w:val="00E303B7"/>
    <w:rsid w:val="00E340DD"/>
    <w:rsid w:val="00E47D59"/>
    <w:rsid w:val="00E57D48"/>
    <w:rsid w:val="00E62CB4"/>
    <w:rsid w:val="00E6517B"/>
    <w:rsid w:val="00E70F12"/>
    <w:rsid w:val="00E71A6E"/>
    <w:rsid w:val="00E72972"/>
    <w:rsid w:val="00E72CBF"/>
    <w:rsid w:val="00E75F98"/>
    <w:rsid w:val="00E85A92"/>
    <w:rsid w:val="00E87CD2"/>
    <w:rsid w:val="00E919A0"/>
    <w:rsid w:val="00E92D31"/>
    <w:rsid w:val="00E9324D"/>
    <w:rsid w:val="00EA030A"/>
    <w:rsid w:val="00EA7BB4"/>
    <w:rsid w:val="00EB0EFA"/>
    <w:rsid w:val="00EB2989"/>
    <w:rsid w:val="00EB2D9E"/>
    <w:rsid w:val="00EE04D6"/>
    <w:rsid w:val="00EE12F9"/>
    <w:rsid w:val="00EF194E"/>
    <w:rsid w:val="00EF45D1"/>
    <w:rsid w:val="00F038C6"/>
    <w:rsid w:val="00F03CCB"/>
    <w:rsid w:val="00F114AC"/>
    <w:rsid w:val="00F140AF"/>
    <w:rsid w:val="00F15355"/>
    <w:rsid w:val="00F21437"/>
    <w:rsid w:val="00F2453C"/>
    <w:rsid w:val="00F300F0"/>
    <w:rsid w:val="00F31A65"/>
    <w:rsid w:val="00F35C71"/>
    <w:rsid w:val="00F41F6F"/>
    <w:rsid w:val="00F42824"/>
    <w:rsid w:val="00F45AA3"/>
    <w:rsid w:val="00F53759"/>
    <w:rsid w:val="00F55F9B"/>
    <w:rsid w:val="00F60F56"/>
    <w:rsid w:val="00F63654"/>
    <w:rsid w:val="00F6393E"/>
    <w:rsid w:val="00F63CF5"/>
    <w:rsid w:val="00F63F41"/>
    <w:rsid w:val="00F64078"/>
    <w:rsid w:val="00F67647"/>
    <w:rsid w:val="00F730D1"/>
    <w:rsid w:val="00F743AF"/>
    <w:rsid w:val="00F75F1E"/>
    <w:rsid w:val="00F83FD4"/>
    <w:rsid w:val="00F879FA"/>
    <w:rsid w:val="00F93AA2"/>
    <w:rsid w:val="00FA6063"/>
    <w:rsid w:val="00FB2C66"/>
    <w:rsid w:val="00FC028D"/>
    <w:rsid w:val="00FC1F2C"/>
    <w:rsid w:val="00FC4A29"/>
    <w:rsid w:val="00FC557E"/>
    <w:rsid w:val="00FC65A6"/>
    <w:rsid w:val="00FC6BA0"/>
    <w:rsid w:val="00FD7B13"/>
    <w:rsid w:val="00FE1A52"/>
    <w:rsid w:val="00FE7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72"/>
    <w:pPr>
      <w:ind w:firstLine="720"/>
      <w:jc w:val="both"/>
    </w:pPr>
    <w:rPr>
      <w:sz w:val="24"/>
    </w:rPr>
  </w:style>
  <w:style w:type="paragraph" w:styleId="Heading1">
    <w:name w:val="heading 1"/>
    <w:basedOn w:val="Normal"/>
    <w:next w:val="Normal"/>
    <w:qFormat/>
    <w:rsid w:val="000E4272"/>
    <w:pPr>
      <w:keepNext/>
      <w:spacing w:before="240" w:after="60"/>
      <w:outlineLvl w:val="0"/>
    </w:pPr>
    <w:rPr>
      <w:rFonts w:ascii="Arial" w:hAnsi="Arial"/>
      <w:b/>
      <w:kern w:val="28"/>
      <w:sz w:val="28"/>
    </w:rPr>
  </w:style>
  <w:style w:type="paragraph" w:styleId="Heading2">
    <w:name w:val="heading 2"/>
    <w:basedOn w:val="Normal"/>
    <w:next w:val="Normal"/>
    <w:qFormat/>
    <w:rsid w:val="00CC2792"/>
    <w:pPr>
      <w:keepNext/>
      <w:spacing w:before="240" w:after="60"/>
      <w:ind w:firstLine="0"/>
      <w:outlineLvl w:val="1"/>
    </w:pPr>
    <w:rPr>
      <w:rFonts w:ascii="Arial" w:hAnsi="Arial"/>
      <w:b/>
      <w:i/>
      <w:color w:val="1F497D" w:themeColor="text2"/>
    </w:rPr>
  </w:style>
  <w:style w:type="paragraph" w:styleId="Heading3">
    <w:name w:val="heading 3"/>
    <w:basedOn w:val="Normal"/>
    <w:next w:val="Normal"/>
    <w:link w:val="Heading3Char"/>
    <w:uiPriority w:val="9"/>
    <w:semiHidden/>
    <w:unhideWhenUsed/>
    <w:qFormat/>
    <w:rsid w:val="000D07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8804FD"/>
  </w:style>
  <w:style w:type="paragraph" w:styleId="Title">
    <w:name w:val="Title"/>
    <w:basedOn w:val="Normal"/>
    <w:qFormat/>
    <w:rsid w:val="000E4272"/>
    <w:pPr>
      <w:spacing w:before="240" w:after="60"/>
      <w:jc w:val="center"/>
      <w:outlineLvl w:val="0"/>
    </w:pPr>
    <w:rPr>
      <w:rFonts w:ascii="Arial" w:hAnsi="Arial"/>
      <w:b/>
      <w:kern w:val="28"/>
      <w:sz w:val="32"/>
    </w:rPr>
  </w:style>
  <w:style w:type="paragraph" w:styleId="DocumentMap">
    <w:name w:val="Document Map"/>
    <w:basedOn w:val="Normal"/>
    <w:semiHidden/>
    <w:rsid w:val="000E4272"/>
    <w:pPr>
      <w:shd w:val="clear" w:color="auto" w:fill="000080"/>
    </w:pPr>
    <w:rPr>
      <w:rFonts w:ascii="Tahoma" w:hAnsi="Tahoma"/>
    </w:rPr>
  </w:style>
  <w:style w:type="paragraph" w:styleId="Header">
    <w:name w:val="header"/>
    <w:basedOn w:val="Normal"/>
    <w:link w:val="HeaderChar"/>
    <w:uiPriority w:val="99"/>
    <w:rsid w:val="000E4272"/>
    <w:pPr>
      <w:tabs>
        <w:tab w:val="center" w:pos="4153"/>
        <w:tab w:val="right" w:pos="8306"/>
      </w:tabs>
    </w:pPr>
  </w:style>
  <w:style w:type="paragraph" w:styleId="Footer">
    <w:name w:val="footer"/>
    <w:basedOn w:val="Normal"/>
    <w:semiHidden/>
    <w:rsid w:val="000E4272"/>
    <w:pPr>
      <w:tabs>
        <w:tab w:val="center" w:pos="4153"/>
        <w:tab w:val="right" w:pos="8306"/>
      </w:tabs>
    </w:pPr>
  </w:style>
  <w:style w:type="character" w:styleId="PageNumber">
    <w:name w:val="page number"/>
    <w:basedOn w:val="DefaultParagraphFont"/>
    <w:semiHidden/>
    <w:rsid w:val="000E4272"/>
  </w:style>
  <w:style w:type="paragraph" w:styleId="BodyTextIndent2">
    <w:name w:val="Body Text Indent 2"/>
    <w:basedOn w:val="Normal"/>
    <w:semiHidden/>
    <w:rsid w:val="000E4272"/>
    <w:pPr>
      <w:spacing w:after="120"/>
    </w:pPr>
    <w:rPr>
      <w:b/>
    </w:rPr>
  </w:style>
  <w:style w:type="paragraph" w:customStyle="1" w:styleId="Question">
    <w:name w:val="Question"/>
    <w:basedOn w:val="Normal"/>
    <w:rsid w:val="000E4272"/>
    <w:pPr>
      <w:spacing w:before="120" w:after="120"/>
      <w:ind w:left="567" w:right="567"/>
    </w:pPr>
    <w:rPr>
      <w:i/>
    </w:rPr>
  </w:style>
  <w:style w:type="paragraph" w:customStyle="1" w:styleId="answer">
    <w:name w:val="answer"/>
    <w:basedOn w:val="BodyTextIndent"/>
    <w:link w:val="answerChar"/>
    <w:qFormat/>
    <w:rsid w:val="008102D3"/>
    <w:pPr>
      <w:spacing w:before="120" w:after="120"/>
    </w:pPr>
    <w:rPr>
      <w:rFonts w:ascii="Comic Sans MS" w:hAnsi="Comic Sans MS"/>
      <w:i/>
      <w:color w:val="1F497D" w:themeColor="text2"/>
    </w:rPr>
  </w:style>
  <w:style w:type="character" w:customStyle="1" w:styleId="BodyTextIndentChar">
    <w:name w:val="Body Text Indent Char"/>
    <w:basedOn w:val="DefaultParagraphFont"/>
    <w:link w:val="BodyTextIndent"/>
    <w:semiHidden/>
    <w:rsid w:val="008804FD"/>
    <w:rPr>
      <w:sz w:val="24"/>
    </w:rPr>
  </w:style>
  <w:style w:type="character" w:customStyle="1" w:styleId="answerChar">
    <w:name w:val="answer Char"/>
    <w:basedOn w:val="BodyTextIndentChar"/>
    <w:link w:val="answer"/>
    <w:rsid w:val="008102D3"/>
    <w:rPr>
      <w:rFonts w:ascii="Comic Sans MS" w:hAnsi="Comic Sans MS"/>
      <w:i/>
      <w:color w:val="1F497D" w:themeColor="text2"/>
      <w:sz w:val="24"/>
    </w:rPr>
  </w:style>
  <w:style w:type="paragraph" w:styleId="FootnoteText">
    <w:name w:val="footnote text"/>
    <w:basedOn w:val="Normal"/>
    <w:link w:val="FootnoteTextChar"/>
    <w:uiPriority w:val="99"/>
    <w:semiHidden/>
    <w:unhideWhenUsed/>
    <w:rsid w:val="008D4995"/>
    <w:rPr>
      <w:sz w:val="20"/>
    </w:rPr>
  </w:style>
  <w:style w:type="character" w:customStyle="1" w:styleId="FootnoteTextChar">
    <w:name w:val="Footnote Text Char"/>
    <w:basedOn w:val="DefaultParagraphFont"/>
    <w:link w:val="FootnoteText"/>
    <w:uiPriority w:val="99"/>
    <w:semiHidden/>
    <w:rsid w:val="008D4995"/>
  </w:style>
  <w:style w:type="character" w:styleId="FootnoteReference">
    <w:name w:val="footnote reference"/>
    <w:basedOn w:val="DefaultParagraphFont"/>
    <w:uiPriority w:val="99"/>
    <w:semiHidden/>
    <w:unhideWhenUsed/>
    <w:rsid w:val="008D4995"/>
    <w:rPr>
      <w:vertAlign w:val="superscript"/>
    </w:rPr>
  </w:style>
  <w:style w:type="character" w:styleId="Hyperlink">
    <w:name w:val="Hyperlink"/>
    <w:basedOn w:val="DefaultParagraphFont"/>
    <w:uiPriority w:val="99"/>
    <w:unhideWhenUsed/>
    <w:rsid w:val="008D4995"/>
    <w:rPr>
      <w:color w:val="0000FF"/>
      <w:u w:val="single"/>
    </w:rPr>
  </w:style>
  <w:style w:type="character" w:styleId="FollowedHyperlink">
    <w:name w:val="FollowedHyperlink"/>
    <w:basedOn w:val="DefaultParagraphFont"/>
    <w:uiPriority w:val="99"/>
    <w:semiHidden/>
    <w:unhideWhenUsed/>
    <w:rsid w:val="006C1A0E"/>
    <w:rPr>
      <w:color w:val="800080" w:themeColor="followedHyperlink"/>
      <w:u w:val="single"/>
    </w:rPr>
  </w:style>
  <w:style w:type="character" w:customStyle="1" w:styleId="apple-style-span">
    <w:name w:val="apple-style-span"/>
    <w:basedOn w:val="DefaultParagraphFont"/>
    <w:rsid w:val="006D3EF7"/>
  </w:style>
  <w:style w:type="paragraph" w:styleId="BalloonText">
    <w:name w:val="Balloon Text"/>
    <w:basedOn w:val="Normal"/>
    <w:link w:val="BalloonTextChar"/>
    <w:uiPriority w:val="99"/>
    <w:semiHidden/>
    <w:unhideWhenUsed/>
    <w:rsid w:val="00561D39"/>
    <w:rPr>
      <w:rFonts w:ascii="Tahoma" w:hAnsi="Tahoma" w:cs="Tahoma"/>
      <w:sz w:val="16"/>
      <w:szCs w:val="16"/>
    </w:rPr>
  </w:style>
  <w:style w:type="character" w:customStyle="1" w:styleId="BalloonTextChar">
    <w:name w:val="Balloon Text Char"/>
    <w:basedOn w:val="DefaultParagraphFont"/>
    <w:link w:val="BalloonText"/>
    <w:uiPriority w:val="99"/>
    <w:semiHidden/>
    <w:rsid w:val="00561D39"/>
    <w:rPr>
      <w:rFonts w:ascii="Tahoma" w:hAnsi="Tahoma" w:cs="Tahoma"/>
      <w:sz w:val="16"/>
      <w:szCs w:val="16"/>
    </w:rPr>
  </w:style>
  <w:style w:type="table" w:styleId="TableGrid">
    <w:name w:val="Table Grid"/>
    <w:basedOn w:val="TableNormal"/>
    <w:uiPriority w:val="59"/>
    <w:rsid w:val="00CB15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F140AF"/>
    <w:rPr>
      <w:sz w:val="24"/>
    </w:rPr>
  </w:style>
  <w:style w:type="paragraph" w:styleId="TOC1">
    <w:name w:val="toc 1"/>
    <w:basedOn w:val="Normal"/>
    <w:next w:val="Normal"/>
    <w:autoRedefine/>
    <w:uiPriority w:val="39"/>
    <w:unhideWhenUsed/>
    <w:qFormat/>
    <w:rsid w:val="002D3E9A"/>
    <w:pPr>
      <w:spacing w:after="100"/>
    </w:pPr>
  </w:style>
  <w:style w:type="paragraph" w:styleId="TOC2">
    <w:name w:val="toc 2"/>
    <w:basedOn w:val="Normal"/>
    <w:next w:val="Normal"/>
    <w:autoRedefine/>
    <w:uiPriority w:val="39"/>
    <w:unhideWhenUsed/>
    <w:qFormat/>
    <w:rsid w:val="002D3E9A"/>
    <w:pPr>
      <w:spacing w:after="100"/>
      <w:ind w:left="240"/>
    </w:pPr>
  </w:style>
  <w:style w:type="paragraph" w:styleId="ListParagraph">
    <w:name w:val="List Paragraph"/>
    <w:basedOn w:val="Normal"/>
    <w:uiPriority w:val="34"/>
    <w:qFormat/>
    <w:rsid w:val="00766F2E"/>
    <w:pPr>
      <w:ind w:left="720"/>
      <w:contextualSpacing/>
    </w:pPr>
  </w:style>
  <w:style w:type="character" w:customStyle="1" w:styleId="Heading3Char">
    <w:name w:val="Heading 3 Char"/>
    <w:basedOn w:val="DefaultParagraphFont"/>
    <w:link w:val="Heading3"/>
    <w:uiPriority w:val="9"/>
    <w:semiHidden/>
    <w:rsid w:val="000D079C"/>
    <w:rPr>
      <w:rFonts w:asciiTheme="majorHAnsi" w:eastAsiaTheme="majorEastAsia" w:hAnsiTheme="majorHAnsi" w:cstheme="majorBidi"/>
      <w:b/>
      <w:bCs/>
      <w:color w:val="4F81BD" w:themeColor="accent1"/>
      <w:sz w:val="24"/>
    </w:rPr>
  </w:style>
  <w:style w:type="paragraph" w:styleId="TOCHeading">
    <w:name w:val="TOC Heading"/>
    <w:basedOn w:val="Heading1"/>
    <w:next w:val="Normal"/>
    <w:uiPriority w:val="39"/>
    <w:semiHidden/>
    <w:unhideWhenUsed/>
    <w:qFormat/>
    <w:rsid w:val="006B0937"/>
    <w:pPr>
      <w:keepLines/>
      <w:spacing w:before="480" w:after="0" w:line="276" w:lineRule="auto"/>
      <w:ind w:firstLine="0"/>
      <w:jc w:val="left"/>
      <w:outlineLvl w:val="9"/>
    </w:pPr>
    <w:rPr>
      <w:rFonts w:asciiTheme="majorHAnsi" w:eastAsiaTheme="majorEastAsia" w:hAnsiTheme="majorHAnsi" w:cstheme="majorBidi"/>
      <w:bCs/>
      <w:color w:val="365F91" w:themeColor="accent1" w:themeShade="BF"/>
      <w:kern w:val="0"/>
      <w:szCs w:val="28"/>
      <w:lang w:val="en-US" w:eastAsia="en-US"/>
    </w:rPr>
  </w:style>
  <w:style w:type="paragraph" w:styleId="TOC3">
    <w:name w:val="toc 3"/>
    <w:basedOn w:val="Normal"/>
    <w:next w:val="Normal"/>
    <w:autoRedefine/>
    <w:uiPriority w:val="39"/>
    <w:semiHidden/>
    <w:unhideWhenUsed/>
    <w:qFormat/>
    <w:rsid w:val="006B0937"/>
    <w:pPr>
      <w:spacing w:after="100" w:line="276" w:lineRule="auto"/>
      <w:ind w:left="440" w:firstLine="0"/>
      <w:jc w:val="left"/>
    </w:pPr>
    <w:rPr>
      <w:rFonts w:asciiTheme="minorHAnsi" w:eastAsiaTheme="minorEastAsia" w:hAnsiTheme="minorHAnsi" w:cstheme="minorBidi"/>
      <w:sz w:val="22"/>
      <w:szCs w:val="22"/>
      <w:lang w:val="en-US" w:eastAsia="en-US"/>
    </w:rPr>
  </w:style>
  <w:style w:type="character" w:customStyle="1" w:styleId="apple-converted-space">
    <w:name w:val="apple-converted-space"/>
    <w:basedOn w:val="DefaultParagraphFont"/>
    <w:rsid w:val="008B3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0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Stanislavski's_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A332A-44D6-4BB0-9D5F-081EA58C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6828</Words>
  <Characters>38922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Life is Hard – Transcription of a talk given by Eugene Halliday</vt:lpstr>
    </vt:vector>
  </TitlesOfParts>
  <Company/>
  <LinksUpToDate>false</LinksUpToDate>
  <CharactersWithSpaces>45659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is Hard – Transcription of a talk given by Eugene Halliday</dc:title>
  <dc:creator>Margaret</dc:creator>
  <cp:lastModifiedBy>bert</cp:lastModifiedBy>
  <cp:revision>3</cp:revision>
  <cp:lastPrinted>2015-10-04T11:40:00Z</cp:lastPrinted>
  <dcterms:created xsi:type="dcterms:W3CDTF">2015-09-13T21:22:00Z</dcterms:created>
  <dcterms:modified xsi:type="dcterms:W3CDTF">2015-10-04T11:40:00Z</dcterms:modified>
</cp:coreProperties>
</file>